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4FB1" w14:textId="77777777" w:rsidR="0060594D" w:rsidRPr="00B925EA" w:rsidRDefault="0060594D" w:rsidP="00052CAE">
      <w:pPr>
        <w:pStyle w:val="BodyText"/>
        <w:rPr>
          <w:sz w:val="22"/>
          <w:szCs w:val="22"/>
        </w:rPr>
      </w:pPr>
    </w:p>
    <w:p w14:paraId="72BBEF8C" w14:textId="77777777" w:rsidR="002559DB" w:rsidRPr="00B925EA" w:rsidRDefault="002559DB" w:rsidP="0060594D">
      <w:pPr>
        <w:pStyle w:val="BodyText"/>
        <w:jc w:val="center"/>
        <w:rPr>
          <w:sz w:val="22"/>
          <w:szCs w:val="22"/>
        </w:rPr>
      </w:pPr>
    </w:p>
    <w:p w14:paraId="2EE1BB2F" w14:textId="271A99DD" w:rsidR="009C2F6B" w:rsidRPr="005F08A6" w:rsidRDefault="009C2F6B" w:rsidP="009C2F6B">
      <w:pPr>
        <w:pStyle w:val="BodyText"/>
        <w:jc w:val="center"/>
        <w:rPr>
          <w:sz w:val="22"/>
          <w:szCs w:val="22"/>
        </w:rPr>
      </w:pPr>
      <w:r w:rsidRPr="005F08A6">
        <w:rPr>
          <w:bCs w:val="0"/>
          <w:sz w:val="22"/>
          <w:szCs w:val="22"/>
        </w:rPr>
        <w:t>The</w:t>
      </w:r>
      <w:r w:rsidR="00052CAE" w:rsidRPr="005F08A6">
        <w:rPr>
          <w:bCs w:val="0"/>
          <w:sz w:val="22"/>
          <w:szCs w:val="22"/>
        </w:rPr>
        <w:t xml:space="preserve"> World Poker Tour</w:t>
      </w:r>
      <w:r w:rsidRPr="005F08A6">
        <w:rPr>
          <w:bCs w:val="0"/>
          <w:sz w:val="22"/>
          <w:szCs w:val="22"/>
        </w:rPr>
        <w:t xml:space="preserve"> </w:t>
      </w:r>
      <w:r w:rsidR="007C6603" w:rsidRPr="005F08A6">
        <w:rPr>
          <w:bCs w:val="0"/>
          <w:sz w:val="22"/>
          <w:szCs w:val="22"/>
        </w:rPr>
        <w:t>“</w:t>
      </w:r>
      <w:r w:rsidR="00A60FFB" w:rsidRPr="005F08A6">
        <w:rPr>
          <w:bCs w:val="0"/>
          <w:sz w:val="22"/>
          <w:szCs w:val="22"/>
        </w:rPr>
        <w:t>WPT Voyage Hustler</w:t>
      </w:r>
      <w:r w:rsidR="007C6603" w:rsidRPr="005F08A6">
        <w:rPr>
          <w:bCs w:val="0"/>
          <w:sz w:val="22"/>
          <w:szCs w:val="22"/>
        </w:rPr>
        <w:t>”</w:t>
      </w:r>
      <w:r w:rsidR="004B731F" w:rsidRPr="005F08A6">
        <w:rPr>
          <w:bCs w:val="0"/>
          <w:sz w:val="22"/>
          <w:szCs w:val="22"/>
        </w:rPr>
        <w:t xml:space="preserve"> </w:t>
      </w:r>
      <w:r w:rsidR="00EF4E81" w:rsidRPr="005F08A6">
        <w:rPr>
          <w:bCs w:val="0"/>
          <w:sz w:val="22"/>
          <w:szCs w:val="22"/>
        </w:rPr>
        <w:t>Promotion</w:t>
      </w:r>
    </w:p>
    <w:p w14:paraId="24D6C514" w14:textId="77777777" w:rsidR="0060594D" w:rsidRPr="005F08A6" w:rsidRDefault="009C2F6B" w:rsidP="009C2F6B">
      <w:pPr>
        <w:pStyle w:val="BodyText"/>
        <w:jc w:val="center"/>
        <w:rPr>
          <w:sz w:val="22"/>
          <w:szCs w:val="22"/>
        </w:rPr>
      </w:pPr>
      <w:r w:rsidRPr="005F08A6">
        <w:rPr>
          <w:sz w:val="22"/>
          <w:szCs w:val="22"/>
        </w:rPr>
        <w:t>OFFICIAL RULES</w:t>
      </w:r>
    </w:p>
    <w:p w14:paraId="5E536349" w14:textId="77777777" w:rsidR="0060594D" w:rsidRPr="005F08A6" w:rsidRDefault="0060594D" w:rsidP="0060594D">
      <w:pPr>
        <w:jc w:val="center"/>
        <w:rPr>
          <w:b/>
          <w:sz w:val="22"/>
          <w:szCs w:val="22"/>
        </w:rPr>
      </w:pPr>
    </w:p>
    <w:p w14:paraId="4014CB40" w14:textId="77777777" w:rsidR="0060594D" w:rsidRPr="005F08A6" w:rsidRDefault="0060594D" w:rsidP="002559DB">
      <w:pPr>
        <w:pStyle w:val="Normal0"/>
        <w:jc w:val="center"/>
        <w:rPr>
          <w:b/>
          <w:sz w:val="22"/>
          <w:szCs w:val="22"/>
        </w:rPr>
      </w:pPr>
      <w:r w:rsidRPr="005F08A6">
        <w:rPr>
          <w:b/>
          <w:sz w:val="22"/>
          <w:szCs w:val="22"/>
        </w:rPr>
        <w:t>NO PURCHASE NECESSARY.  A PURCHASE WILL NOT IMPROVE YOUR CHANCE OF WINNING.</w:t>
      </w:r>
    </w:p>
    <w:p w14:paraId="78C62705" w14:textId="77777777" w:rsidR="002559DB" w:rsidRPr="005F08A6" w:rsidRDefault="002559DB" w:rsidP="002559DB">
      <w:pPr>
        <w:pStyle w:val="Normal0"/>
        <w:rPr>
          <w:b/>
          <w:sz w:val="22"/>
          <w:szCs w:val="22"/>
        </w:rPr>
      </w:pPr>
    </w:p>
    <w:p w14:paraId="64D3E3AC" w14:textId="00146750" w:rsidR="002559DB" w:rsidRPr="005F08A6" w:rsidRDefault="002559DB" w:rsidP="00A60FFB">
      <w:pPr>
        <w:pStyle w:val="Normal0"/>
        <w:numPr>
          <w:ilvl w:val="0"/>
          <w:numId w:val="8"/>
        </w:numPr>
        <w:jc w:val="both"/>
        <w:rPr>
          <w:sz w:val="22"/>
          <w:szCs w:val="22"/>
        </w:rPr>
      </w:pPr>
      <w:r w:rsidRPr="005F08A6">
        <w:rPr>
          <w:b/>
          <w:sz w:val="22"/>
          <w:szCs w:val="22"/>
        </w:rPr>
        <w:t>PROMOTION DESCRIPTION:</w:t>
      </w:r>
      <w:r w:rsidRPr="005F08A6">
        <w:rPr>
          <w:sz w:val="22"/>
          <w:szCs w:val="22"/>
        </w:rPr>
        <w:t xml:space="preserve">  </w:t>
      </w:r>
      <w:r w:rsidR="00052CAE" w:rsidRPr="005F08A6">
        <w:rPr>
          <w:sz w:val="22"/>
          <w:szCs w:val="22"/>
        </w:rPr>
        <w:t xml:space="preserve">The World Poker Tour </w:t>
      </w:r>
      <w:r w:rsidR="00073174" w:rsidRPr="005F08A6">
        <w:rPr>
          <w:sz w:val="22"/>
          <w:szCs w:val="22"/>
        </w:rPr>
        <w:t>“</w:t>
      </w:r>
      <w:r w:rsidR="00A60FFB" w:rsidRPr="005F08A6">
        <w:rPr>
          <w:bCs/>
          <w:sz w:val="22"/>
          <w:szCs w:val="22"/>
        </w:rPr>
        <w:t>WPT Voyage Hustler</w:t>
      </w:r>
      <w:r w:rsidR="00073174" w:rsidRPr="005F08A6">
        <w:rPr>
          <w:sz w:val="22"/>
          <w:szCs w:val="22"/>
        </w:rPr>
        <w:t>”</w:t>
      </w:r>
      <w:r w:rsidR="00052CAE" w:rsidRPr="005F08A6">
        <w:rPr>
          <w:sz w:val="22"/>
          <w:szCs w:val="22"/>
        </w:rPr>
        <w:t xml:space="preserve"> </w:t>
      </w:r>
      <w:r w:rsidR="00EF4E81" w:rsidRPr="005F08A6">
        <w:rPr>
          <w:sz w:val="22"/>
          <w:szCs w:val="22"/>
        </w:rPr>
        <w:t xml:space="preserve">Promotion </w:t>
      </w:r>
      <w:r w:rsidR="00052CAE" w:rsidRPr="005F08A6">
        <w:rPr>
          <w:sz w:val="22"/>
          <w:szCs w:val="22"/>
        </w:rPr>
        <w:t xml:space="preserve">(the </w:t>
      </w:r>
      <w:r w:rsidR="007C6603" w:rsidRPr="005F08A6">
        <w:rPr>
          <w:sz w:val="22"/>
          <w:szCs w:val="22"/>
        </w:rPr>
        <w:t>“</w:t>
      </w:r>
      <w:r w:rsidR="00052CAE" w:rsidRPr="005F08A6">
        <w:rPr>
          <w:b/>
          <w:sz w:val="22"/>
          <w:szCs w:val="22"/>
        </w:rPr>
        <w:t>Promotion</w:t>
      </w:r>
      <w:r w:rsidR="007C6603" w:rsidRPr="005F08A6">
        <w:rPr>
          <w:sz w:val="22"/>
          <w:szCs w:val="22"/>
        </w:rPr>
        <w:t>”</w:t>
      </w:r>
      <w:r w:rsidR="00052CAE" w:rsidRPr="005F08A6">
        <w:rPr>
          <w:sz w:val="22"/>
          <w:szCs w:val="22"/>
        </w:rPr>
        <w:t xml:space="preserve">) begins on or about </w:t>
      </w:r>
      <w:r w:rsidR="00A60FFB" w:rsidRPr="005F08A6">
        <w:rPr>
          <w:sz w:val="22"/>
          <w:szCs w:val="22"/>
        </w:rPr>
        <w:t xml:space="preserve">March 1, </w:t>
      </w:r>
      <w:proofErr w:type="gramStart"/>
      <w:r w:rsidR="00A60FFB" w:rsidRPr="005F08A6">
        <w:rPr>
          <w:sz w:val="22"/>
          <w:szCs w:val="22"/>
        </w:rPr>
        <w:t>2024</w:t>
      </w:r>
      <w:proofErr w:type="gramEnd"/>
      <w:r w:rsidR="00052CAE" w:rsidRPr="005F08A6">
        <w:rPr>
          <w:sz w:val="22"/>
          <w:szCs w:val="22"/>
        </w:rPr>
        <w:t xml:space="preserve"> at </w:t>
      </w:r>
      <w:r w:rsidR="00A60FFB" w:rsidRPr="005F08A6">
        <w:rPr>
          <w:sz w:val="22"/>
          <w:szCs w:val="22"/>
        </w:rPr>
        <w:t>8 pm</w:t>
      </w:r>
      <w:r w:rsidR="00052CAE" w:rsidRPr="005F08A6">
        <w:rPr>
          <w:sz w:val="22"/>
          <w:szCs w:val="22"/>
        </w:rPr>
        <w:t xml:space="preserve"> </w:t>
      </w:r>
      <w:r w:rsidR="00A60FFB" w:rsidRPr="005F08A6">
        <w:rPr>
          <w:sz w:val="22"/>
          <w:szCs w:val="22"/>
        </w:rPr>
        <w:t>pacific standard</w:t>
      </w:r>
      <w:r w:rsidR="00052CAE" w:rsidRPr="005F08A6">
        <w:rPr>
          <w:sz w:val="22"/>
          <w:szCs w:val="22"/>
        </w:rPr>
        <w:t xml:space="preserve"> time (</w:t>
      </w:r>
      <w:r w:rsidR="007C6603" w:rsidRPr="005F08A6">
        <w:rPr>
          <w:sz w:val="22"/>
          <w:szCs w:val="22"/>
        </w:rPr>
        <w:t>“</w:t>
      </w:r>
      <w:r w:rsidR="00A60FFB" w:rsidRPr="005F08A6">
        <w:rPr>
          <w:b/>
          <w:bCs/>
          <w:sz w:val="22"/>
          <w:szCs w:val="22"/>
        </w:rPr>
        <w:t>PST</w:t>
      </w:r>
      <w:r w:rsidR="007C6603" w:rsidRPr="005F08A6">
        <w:rPr>
          <w:sz w:val="22"/>
          <w:szCs w:val="22"/>
        </w:rPr>
        <w:t>”</w:t>
      </w:r>
      <w:r w:rsidR="00052CAE" w:rsidRPr="005F08A6">
        <w:rPr>
          <w:sz w:val="22"/>
          <w:szCs w:val="22"/>
        </w:rPr>
        <w:t xml:space="preserve">) and ends </w:t>
      </w:r>
      <w:r w:rsidR="00A60FFB" w:rsidRPr="005F08A6">
        <w:rPr>
          <w:sz w:val="22"/>
          <w:szCs w:val="22"/>
        </w:rPr>
        <w:t>March 8, 2024</w:t>
      </w:r>
      <w:r w:rsidR="005C43B8" w:rsidRPr="005F08A6">
        <w:rPr>
          <w:sz w:val="22"/>
          <w:szCs w:val="22"/>
        </w:rPr>
        <w:t xml:space="preserve"> </w:t>
      </w:r>
      <w:r w:rsidR="00052CAE" w:rsidRPr="005F08A6">
        <w:rPr>
          <w:sz w:val="22"/>
          <w:szCs w:val="22"/>
        </w:rPr>
        <w:t xml:space="preserve">at </w:t>
      </w:r>
      <w:r w:rsidR="00A60FFB" w:rsidRPr="005F08A6">
        <w:rPr>
          <w:sz w:val="22"/>
          <w:szCs w:val="22"/>
        </w:rPr>
        <w:t>10</w:t>
      </w:r>
      <w:r w:rsidR="00AD4A3D" w:rsidRPr="005F08A6">
        <w:rPr>
          <w:sz w:val="22"/>
          <w:szCs w:val="22"/>
        </w:rPr>
        <w:t xml:space="preserve"> </w:t>
      </w:r>
      <w:r w:rsidR="00A60FFB" w:rsidRPr="005F08A6">
        <w:rPr>
          <w:sz w:val="22"/>
          <w:szCs w:val="22"/>
        </w:rPr>
        <w:t>PST</w:t>
      </w:r>
      <w:r w:rsidR="00052CAE" w:rsidRPr="005F08A6">
        <w:rPr>
          <w:sz w:val="22"/>
          <w:szCs w:val="22"/>
        </w:rPr>
        <w:t xml:space="preserve"> (the </w:t>
      </w:r>
      <w:r w:rsidR="007C6603" w:rsidRPr="005F08A6">
        <w:rPr>
          <w:sz w:val="22"/>
          <w:szCs w:val="22"/>
        </w:rPr>
        <w:t>“</w:t>
      </w:r>
      <w:r w:rsidR="00052CAE" w:rsidRPr="005F08A6">
        <w:rPr>
          <w:b/>
          <w:sz w:val="22"/>
          <w:szCs w:val="22"/>
        </w:rPr>
        <w:t>Promotion Period</w:t>
      </w:r>
      <w:r w:rsidR="007C6603" w:rsidRPr="005F08A6">
        <w:rPr>
          <w:sz w:val="22"/>
          <w:szCs w:val="22"/>
        </w:rPr>
        <w:t>”</w:t>
      </w:r>
      <w:r w:rsidR="00052CAE" w:rsidRPr="005F08A6">
        <w:rPr>
          <w:sz w:val="22"/>
          <w:szCs w:val="22"/>
        </w:rPr>
        <w:t xml:space="preserve">). </w:t>
      </w:r>
      <w:r w:rsidR="00A46120" w:rsidRPr="005F08A6">
        <w:rPr>
          <w:sz w:val="22"/>
          <w:szCs w:val="22"/>
        </w:rPr>
        <w:t>The Promotion consists of one (1) independent drawi</w:t>
      </w:r>
      <w:r w:rsidR="00A6775A" w:rsidRPr="005F08A6">
        <w:rPr>
          <w:sz w:val="22"/>
          <w:szCs w:val="22"/>
        </w:rPr>
        <w:t>n</w:t>
      </w:r>
      <w:r w:rsidR="00A46120" w:rsidRPr="005F08A6">
        <w:rPr>
          <w:sz w:val="22"/>
          <w:szCs w:val="22"/>
        </w:rPr>
        <w:t>g (</w:t>
      </w:r>
      <w:r w:rsidR="00A6775A" w:rsidRPr="005F08A6">
        <w:rPr>
          <w:sz w:val="22"/>
          <w:szCs w:val="22"/>
        </w:rPr>
        <w:t>the “</w:t>
      </w:r>
      <w:r w:rsidR="00A6775A" w:rsidRPr="005F08A6">
        <w:rPr>
          <w:b/>
          <w:bCs/>
          <w:sz w:val="22"/>
          <w:szCs w:val="22"/>
        </w:rPr>
        <w:t>Drawing</w:t>
      </w:r>
      <w:r w:rsidR="00A6775A" w:rsidRPr="005F08A6">
        <w:rPr>
          <w:sz w:val="22"/>
          <w:szCs w:val="22"/>
        </w:rPr>
        <w:t>”). Entries for the Drawing will be accepted</w:t>
      </w:r>
      <w:r w:rsidR="00F01AA8" w:rsidRPr="005F08A6">
        <w:rPr>
          <w:sz w:val="22"/>
          <w:szCs w:val="22"/>
        </w:rPr>
        <w:t xml:space="preserve"> </w:t>
      </w:r>
      <w:r w:rsidR="00A6775A" w:rsidRPr="005F08A6">
        <w:rPr>
          <w:sz w:val="22"/>
          <w:szCs w:val="22"/>
        </w:rPr>
        <w:t>d</w:t>
      </w:r>
      <w:r w:rsidR="00F01AA8" w:rsidRPr="005F08A6">
        <w:rPr>
          <w:sz w:val="22"/>
          <w:szCs w:val="22"/>
        </w:rPr>
        <w:t xml:space="preserve">uring the Promotion Period, entrants will have the opportunity to enter to win </w:t>
      </w:r>
      <w:r w:rsidR="00A60FFB" w:rsidRPr="005F08A6">
        <w:rPr>
          <w:sz w:val="22"/>
          <w:szCs w:val="22"/>
        </w:rPr>
        <w:t xml:space="preserve">one (1) Sea Terrace Cabin for two (2) people on the WPT Voyage taking place March 31, </w:t>
      </w:r>
      <w:proofErr w:type="gramStart"/>
      <w:r w:rsidR="00A60FFB" w:rsidRPr="005F08A6">
        <w:rPr>
          <w:sz w:val="22"/>
          <w:szCs w:val="22"/>
        </w:rPr>
        <w:t>2024</w:t>
      </w:r>
      <w:proofErr w:type="gramEnd"/>
      <w:r w:rsidR="00A60FFB" w:rsidRPr="005F08A6">
        <w:rPr>
          <w:sz w:val="22"/>
          <w:szCs w:val="22"/>
        </w:rPr>
        <w:t xml:space="preserve"> through April 6, 2024 worth Four Thousand U.S. Dollars ($4,000 USD) (incidentals and travel to the WPT Voyage not included)</w:t>
      </w:r>
      <w:r w:rsidR="00F01AA8" w:rsidRPr="005F08A6">
        <w:rPr>
          <w:sz w:val="22"/>
          <w:szCs w:val="22"/>
        </w:rPr>
        <w:t xml:space="preserve">. </w:t>
      </w:r>
      <w:r w:rsidR="007127DF" w:rsidRPr="005F08A6">
        <w:rPr>
          <w:sz w:val="22"/>
          <w:szCs w:val="22"/>
        </w:rPr>
        <w:t>A</w:t>
      </w:r>
      <w:r w:rsidR="00052CAE" w:rsidRPr="005F08A6">
        <w:rPr>
          <w:sz w:val="22"/>
          <w:szCs w:val="22"/>
        </w:rPr>
        <w:t>t the end of the Promotion Period</w:t>
      </w:r>
      <w:r w:rsidR="007127DF" w:rsidRPr="005F08A6">
        <w:rPr>
          <w:sz w:val="22"/>
          <w:szCs w:val="22"/>
        </w:rPr>
        <w:t xml:space="preserve">, </w:t>
      </w:r>
      <w:r w:rsidR="00A60FFB" w:rsidRPr="005F08A6">
        <w:rPr>
          <w:sz w:val="22"/>
          <w:szCs w:val="22"/>
        </w:rPr>
        <w:t>one (1)</w:t>
      </w:r>
      <w:r w:rsidR="0060490F" w:rsidRPr="005F08A6">
        <w:rPr>
          <w:sz w:val="22"/>
          <w:szCs w:val="22"/>
        </w:rPr>
        <w:t xml:space="preserve"> WPT </w:t>
      </w:r>
      <w:r w:rsidR="00A60FFB" w:rsidRPr="005F08A6">
        <w:rPr>
          <w:sz w:val="22"/>
          <w:szCs w:val="22"/>
        </w:rPr>
        <w:t>Voyage Hustler</w:t>
      </w:r>
      <w:r w:rsidR="00960D9C" w:rsidRPr="005F08A6">
        <w:rPr>
          <w:sz w:val="22"/>
          <w:szCs w:val="22"/>
        </w:rPr>
        <w:t xml:space="preserve"> winner</w:t>
      </w:r>
      <w:r w:rsidR="00052CAE" w:rsidRPr="005F08A6">
        <w:rPr>
          <w:sz w:val="22"/>
          <w:szCs w:val="22"/>
        </w:rPr>
        <w:t xml:space="preserve"> will be selected from all eligible </w:t>
      </w:r>
      <w:r w:rsidR="003501E0" w:rsidRPr="005F08A6">
        <w:rPr>
          <w:sz w:val="22"/>
          <w:szCs w:val="22"/>
        </w:rPr>
        <w:t xml:space="preserve">Drawing </w:t>
      </w:r>
      <w:r w:rsidR="00052CAE" w:rsidRPr="005F08A6">
        <w:rPr>
          <w:sz w:val="22"/>
          <w:szCs w:val="22"/>
        </w:rPr>
        <w:t xml:space="preserve">entries received </w:t>
      </w:r>
      <w:r w:rsidR="007127DF" w:rsidRPr="005F08A6">
        <w:rPr>
          <w:sz w:val="22"/>
          <w:szCs w:val="22"/>
        </w:rPr>
        <w:t>during the Promotion Period as set forth more fully below</w:t>
      </w:r>
      <w:r w:rsidR="00052CAE" w:rsidRPr="005F08A6">
        <w:rPr>
          <w:sz w:val="22"/>
          <w:szCs w:val="22"/>
        </w:rPr>
        <w:t xml:space="preserve">.  Entry in the Promotion does not constitute entry into any other promotion, </w:t>
      </w:r>
      <w:proofErr w:type="gramStart"/>
      <w:r w:rsidR="00052CAE" w:rsidRPr="005F08A6">
        <w:rPr>
          <w:sz w:val="22"/>
          <w:szCs w:val="22"/>
        </w:rPr>
        <w:t>contest</w:t>
      </w:r>
      <w:proofErr w:type="gramEnd"/>
      <w:r w:rsidR="00052CAE" w:rsidRPr="005F08A6">
        <w:rPr>
          <w:sz w:val="22"/>
          <w:szCs w:val="22"/>
        </w:rPr>
        <w:t xml:space="preserve"> or sweepstakes.  By participating in the Promotion, each entrant unconditionally accepts and agrees to comply with and abide by these Official Rules and the decisions of WPT Enterprises, Inc., </w:t>
      </w:r>
      <w:r w:rsidR="007127DF" w:rsidRPr="005F08A6">
        <w:rPr>
          <w:sz w:val="22"/>
          <w:szCs w:val="22"/>
        </w:rPr>
        <w:t>17877 Von Karman Avenue, Suite 300, Irvine, CA 92614</w:t>
      </w:r>
      <w:r w:rsidR="00052CAE" w:rsidRPr="005F08A6">
        <w:rPr>
          <w:sz w:val="22"/>
          <w:szCs w:val="22"/>
        </w:rPr>
        <w:t xml:space="preserve"> (</w:t>
      </w:r>
      <w:r w:rsidR="007C6603" w:rsidRPr="005F08A6">
        <w:rPr>
          <w:sz w:val="22"/>
          <w:szCs w:val="22"/>
        </w:rPr>
        <w:t>“</w:t>
      </w:r>
      <w:r w:rsidR="00052CAE" w:rsidRPr="005F08A6">
        <w:rPr>
          <w:b/>
          <w:sz w:val="22"/>
          <w:szCs w:val="22"/>
        </w:rPr>
        <w:t>Sponsor</w:t>
      </w:r>
      <w:r w:rsidR="007C6603" w:rsidRPr="005F08A6">
        <w:rPr>
          <w:sz w:val="22"/>
          <w:szCs w:val="22"/>
        </w:rPr>
        <w:t>”</w:t>
      </w:r>
      <w:r w:rsidR="00052CAE" w:rsidRPr="005F08A6">
        <w:rPr>
          <w:sz w:val="22"/>
          <w:szCs w:val="22"/>
        </w:rPr>
        <w:t>), which shall be final and binding in all respects.</w:t>
      </w:r>
    </w:p>
    <w:p w14:paraId="2FD23D3D" w14:textId="77777777" w:rsidR="00521473" w:rsidRPr="005F08A6" w:rsidRDefault="00521473" w:rsidP="00A019A8">
      <w:pPr>
        <w:pStyle w:val="Normal0"/>
        <w:jc w:val="both"/>
        <w:rPr>
          <w:sz w:val="22"/>
          <w:szCs w:val="22"/>
        </w:rPr>
      </w:pPr>
    </w:p>
    <w:p w14:paraId="2F841B63" w14:textId="39A1FD64" w:rsidR="00521473" w:rsidRPr="005F08A6" w:rsidRDefault="003C1C82" w:rsidP="00F452F0">
      <w:pPr>
        <w:pStyle w:val="Normal0"/>
        <w:numPr>
          <w:ilvl w:val="0"/>
          <w:numId w:val="8"/>
        </w:numPr>
        <w:jc w:val="both"/>
        <w:rPr>
          <w:sz w:val="22"/>
          <w:szCs w:val="22"/>
        </w:rPr>
      </w:pPr>
      <w:r w:rsidRPr="005F08A6">
        <w:rPr>
          <w:b/>
          <w:sz w:val="22"/>
          <w:szCs w:val="22"/>
        </w:rPr>
        <w:t>ELIGIBILITY:</w:t>
      </w:r>
      <w:r w:rsidRPr="005F08A6">
        <w:rPr>
          <w:sz w:val="22"/>
          <w:szCs w:val="22"/>
        </w:rPr>
        <w:t xml:space="preserve"> </w:t>
      </w:r>
      <w:r w:rsidR="003502DD" w:rsidRPr="005F08A6">
        <w:rPr>
          <w:sz w:val="22"/>
          <w:szCs w:val="22"/>
        </w:rPr>
        <w:t>The Promotion is open only to individuals who: (</w:t>
      </w:r>
      <w:proofErr w:type="spellStart"/>
      <w:r w:rsidR="003502DD" w:rsidRPr="005F08A6">
        <w:rPr>
          <w:sz w:val="22"/>
          <w:szCs w:val="22"/>
        </w:rPr>
        <w:t>i</w:t>
      </w:r>
      <w:proofErr w:type="spellEnd"/>
      <w:r w:rsidR="003502DD" w:rsidRPr="005F08A6">
        <w:rPr>
          <w:sz w:val="22"/>
          <w:szCs w:val="22"/>
        </w:rPr>
        <w:t xml:space="preserve">) are at least </w:t>
      </w:r>
      <w:r w:rsidR="00A60FFB" w:rsidRPr="005F08A6">
        <w:rPr>
          <w:sz w:val="22"/>
          <w:szCs w:val="22"/>
        </w:rPr>
        <w:t>Eighteen</w:t>
      </w:r>
      <w:r w:rsidR="003502DD" w:rsidRPr="005F08A6">
        <w:rPr>
          <w:sz w:val="22"/>
          <w:szCs w:val="22"/>
        </w:rPr>
        <w:t xml:space="preserve"> (</w:t>
      </w:r>
      <w:r w:rsidR="00A60FFB" w:rsidRPr="005F08A6">
        <w:rPr>
          <w:sz w:val="22"/>
          <w:szCs w:val="22"/>
        </w:rPr>
        <w:t>18</w:t>
      </w:r>
      <w:r w:rsidR="003502DD" w:rsidRPr="005F08A6">
        <w:rPr>
          <w:sz w:val="22"/>
          <w:szCs w:val="22"/>
        </w:rPr>
        <w:t xml:space="preserve">) years of age and the age of majority in their jurisdiction of primary residence at the time of entry, and (ii) may legally enter and win the Promotion according to the laws of their present location and/or primary residence. Individuals are responsible for knowing and complying with such laws. </w:t>
      </w:r>
      <w:r w:rsidR="00E253B2" w:rsidRPr="005F08A6">
        <w:rPr>
          <w:sz w:val="22"/>
          <w:szCs w:val="22"/>
        </w:rPr>
        <w:t>Officers, directors</w:t>
      </w:r>
      <w:r w:rsidR="00A1680C" w:rsidRPr="005F08A6">
        <w:rPr>
          <w:sz w:val="22"/>
          <w:szCs w:val="22"/>
        </w:rPr>
        <w:t>, official ambassadors</w:t>
      </w:r>
      <w:r w:rsidR="00E253B2" w:rsidRPr="005F08A6">
        <w:rPr>
          <w:sz w:val="22"/>
          <w:szCs w:val="22"/>
        </w:rPr>
        <w:t xml:space="preserve"> and employees of </w:t>
      </w:r>
      <w:r w:rsidR="001038E0" w:rsidRPr="005F08A6">
        <w:rPr>
          <w:sz w:val="22"/>
          <w:szCs w:val="22"/>
        </w:rPr>
        <w:t>Sponsor</w:t>
      </w:r>
      <w:r w:rsidR="00E670B8" w:rsidRPr="005F08A6">
        <w:rPr>
          <w:sz w:val="22"/>
          <w:szCs w:val="22"/>
        </w:rPr>
        <w:t xml:space="preserve"> </w:t>
      </w:r>
      <w:r w:rsidRPr="005F08A6">
        <w:rPr>
          <w:sz w:val="22"/>
          <w:szCs w:val="22"/>
        </w:rPr>
        <w:t xml:space="preserve">and </w:t>
      </w:r>
      <w:r w:rsidR="006F1297" w:rsidRPr="005F08A6">
        <w:rPr>
          <w:sz w:val="22"/>
          <w:szCs w:val="22"/>
        </w:rPr>
        <w:t>its</w:t>
      </w:r>
      <w:r w:rsidR="001038E0" w:rsidRPr="005F08A6">
        <w:rPr>
          <w:sz w:val="22"/>
          <w:szCs w:val="22"/>
        </w:rPr>
        <w:t xml:space="preserve"> </w:t>
      </w:r>
      <w:r w:rsidRPr="005F08A6">
        <w:rPr>
          <w:sz w:val="22"/>
          <w:szCs w:val="22"/>
        </w:rPr>
        <w:t xml:space="preserve">parent, subsidiaries, </w:t>
      </w:r>
      <w:r w:rsidR="00602440" w:rsidRPr="005F08A6">
        <w:rPr>
          <w:sz w:val="22"/>
          <w:szCs w:val="22"/>
        </w:rPr>
        <w:t xml:space="preserve">licensors, </w:t>
      </w:r>
      <w:r w:rsidRPr="005F08A6">
        <w:rPr>
          <w:sz w:val="22"/>
          <w:szCs w:val="22"/>
        </w:rPr>
        <w:t xml:space="preserve">affiliates, distributors, retailers, sales representatives, </w:t>
      </w:r>
      <w:proofErr w:type="gramStart"/>
      <w:r w:rsidRPr="005F08A6">
        <w:rPr>
          <w:sz w:val="22"/>
          <w:szCs w:val="22"/>
        </w:rPr>
        <w:t>advertising</w:t>
      </w:r>
      <w:proofErr w:type="gramEnd"/>
      <w:r w:rsidRPr="005F08A6">
        <w:rPr>
          <w:sz w:val="22"/>
          <w:szCs w:val="22"/>
        </w:rPr>
        <w:t xml:space="preserve"> and promotion agencies (</w:t>
      </w:r>
      <w:r w:rsidR="00E253B2" w:rsidRPr="005F08A6">
        <w:rPr>
          <w:sz w:val="22"/>
          <w:szCs w:val="22"/>
        </w:rPr>
        <w:t xml:space="preserve">all such individuals and entities referred to </w:t>
      </w:r>
      <w:r w:rsidRPr="005F08A6">
        <w:rPr>
          <w:sz w:val="22"/>
          <w:szCs w:val="22"/>
        </w:rPr>
        <w:t xml:space="preserve">collectively, the </w:t>
      </w:r>
      <w:r w:rsidR="007C6603" w:rsidRPr="005F08A6">
        <w:rPr>
          <w:sz w:val="22"/>
          <w:szCs w:val="22"/>
        </w:rPr>
        <w:t>“</w:t>
      </w:r>
      <w:r w:rsidRPr="005F08A6">
        <w:rPr>
          <w:b/>
          <w:sz w:val="22"/>
          <w:szCs w:val="22"/>
        </w:rPr>
        <w:t>Promotion Entities</w:t>
      </w:r>
      <w:r w:rsidR="007C6603" w:rsidRPr="005F08A6">
        <w:rPr>
          <w:sz w:val="22"/>
          <w:szCs w:val="22"/>
        </w:rPr>
        <w:t>”</w:t>
      </w:r>
      <w:r w:rsidRPr="005F08A6">
        <w:rPr>
          <w:sz w:val="22"/>
          <w:szCs w:val="22"/>
        </w:rPr>
        <w:t xml:space="preserve">), and each of their immediate family members and/or people living in the same household </w:t>
      </w:r>
      <w:r w:rsidR="00602440" w:rsidRPr="005F08A6">
        <w:rPr>
          <w:sz w:val="22"/>
          <w:szCs w:val="22"/>
        </w:rPr>
        <w:t xml:space="preserve">of each </w:t>
      </w:r>
      <w:r w:rsidRPr="005F08A6">
        <w:rPr>
          <w:sz w:val="22"/>
          <w:szCs w:val="22"/>
        </w:rPr>
        <w:t xml:space="preserve">are NOT eligible to enter the </w:t>
      </w:r>
      <w:r w:rsidR="009E6A4C" w:rsidRPr="005F08A6">
        <w:rPr>
          <w:sz w:val="22"/>
          <w:szCs w:val="22"/>
        </w:rPr>
        <w:t>Promotion</w:t>
      </w:r>
      <w:r w:rsidRPr="005F08A6">
        <w:rPr>
          <w:sz w:val="22"/>
          <w:szCs w:val="22"/>
        </w:rPr>
        <w:t xml:space="preserve"> or win a prize.</w:t>
      </w:r>
      <w:r w:rsidR="0082748D" w:rsidRPr="005F08A6">
        <w:rPr>
          <w:sz w:val="22"/>
          <w:szCs w:val="22"/>
        </w:rPr>
        <w:t xml:space="preserve"> </w:t>
      </w:r>
      <w:r w:rsidR="00317B28" w:rsidRPr="005F08A6">
        <w:rPr>
          <w:sz w:val="22"/>
          <w:szCs w:val="22"/>
        </w:rPr>
        <w:t>I</w:t>
      </w:r>
      <w:r w:rsidR="009B6EB9" w:rsidRPr="005F08A6">
        <w:rPr>
          <w:sz w:val="22"/>
          <w:szCs w:val="22"/>
        </w:rPr>
        <w:t>f</w:t>
      </w:r>
      <w:r w:rsidR="00317B28" w:rsidRPr="005F08A6">
        <w:rPr>
          <w:sz w:val="22"/>
          <w:szCs w:val="22"/>
        </w:rPr>
        <w:t xml:space="preserve"> </w:t>
      </w:r>
      <w:r w:rsidR="009B6EB9" w:rsidRPr="005F08A6">
        <w:rPr>
          <w:sz w:val="22"/>
          <w:szCs w:val="22"/>
        </w:rPr>
        <w:t xml:space="preserve">a social media platform is </w:t>
      </w:r>
      <w:r w:rsidR="00C85691" w:rsidRPr="005F08A6">
        <w:rPr>
          <w:sz w:val="22"/>
          <w:szCs w:val="22"/>
        </w:rPr>
        <w:t>used to conduct the Promotion,</w:t>
      </w:r>
      <w:r w:rsidR="009B6EB9" w:rsidRPr="005F08A6">
        <w:rPr>
          <w:sz w:val="22"/>
          <w:szCs w:val="22"/>
        </w:rPr>
        <w:t xml:space="preserve"> </w:t>
      </w:r>
      <w:r w:rsidR="00D251D6" w:rsidRPr="005F08A6">
        <w:rPr>
          <w:sz w:val="22"/>
          <w:szCs w:val="22"/>
        </w:rPr>
        <w:t xml:space="preserve">please note that </w:t>
      </w:r>
      <w:r w:rsidR="00C85691" w:rsidRPr="005F08A6">
        <w:rPr>
          <w:rFonts w:eastAsia="Arial Unicode MS"/>
          <w:bCs/>
          <w:color w:val="000000"/>
          <w:sz w:val="22"/>
          <w:szCs w:val="22"/>
        </w:rPr>
        <w:t>t</w:t>
      </w:r>
      <w:r w:rsidR="0082748D" w:rsidRPr="005F08A6">
        <w:rPr>
          <w:rFonts w:eastAsia="Arial Unicode MS"/>
          <w:bCs/>
          <w:color w:val="000000"/>
          <w:sz w:val="22"/>
          <w:szCs w:val="22"/>
        </w:rPr>
        <w:t xml:space="preserve">his Promotion is in no way sponsored, </w:t>
      </w:r>
      <w:proofErr w:type="gramStart"/>
      <w:r w:rsidR="0082748D" w:rsidRPr="005F08A6">
        <w:rPr>
          <w:rFonts w:eastAsia="Arial Unicode MS"/>
          <w:bCs/>
          <w:color w:val="000000"/>
          <w:sz w:val="22"/>
          <w:szCs w:val="22"/>
        </w:rPr>
        <w:t>endorsed</w:t>
      </w:r>
      <w:proofErr w:type="gramEnd"/>
      <w:r w:rsidR="0082748D" w:rsidRPr="005F08A6">
        <w:rPr>
          <w:rFonts w:eastAsia="Arial Unicode MS"/>
          <w:bCs/>
          <w:color w:val="000000"/>
          <w:sz w:val="22"/>
          <w:szCs w:val="22"/>
        </w:rPr>
        <w:t xml:space="preserve"> or administered by, or associated with, </w:t>
      </w:r>
      <w:r w:rsidR="00D251D6" w:rsidRPr="005F08A6">
        <w:rPr>
          <w:rFonts w:eastAsia="Arial Unicode MS"/>
          <w:bCs/>
          <w:color w:val="000000"/>
          <w:sz w:val="22"/>
          <w:szCs w:val="22"/>
        </w:rPr>
        <w:t xml:space="preserve">any </w:t>
      </w:r>
      <w:r w:rsidR="00317B28" w:rsidRPr="005F08A6">
        <w:rPr>
          <w:rFonts w:eastAsia="Arial Unicode MS"/>
          <w:bCs/>
          <w:color w:val="000000"/>
          <w:sz w:val="22"/>
          <w:szCs w:val="22"/>
        </w:rPr>
        <w:t>s</w:t>
      </w:r>
      <w:r w:rsidR="00234475" w:rsidRPr="005F08A6">
        <w:rPr>
          <w:rFonts w:eastAsia="Arial Unicode MS"/>
          <w:bCs/>
          <w:color w:val="000000"/>
          <w:sz w:val="22"/>
          <w:szCs w:val="22"/>
        </w:rPr>
        <w:t xml:space="preserve">ocial </w:t>
      </w:r>
      <w:r w:rsidR="00317B28" w:rsidRPr="005F08A6">
        <w:rPr>
          <w:rFonts w:eastAsia="Arial Unicode MS"/>
          <w:bCs/>
          <w:color w:val="000000"/>
          <w:sz w:val="22"/>
          <w:szCs w:val="22"/>
        </w:rPr>
        <w:t>m</w:t>
      </w:r>
      <w:r w:rsidR="00234475" w:rsidRPr="005F08A6">
        <w:rPr>
          <w:rFonts w:eastAsia="Arial Unicode MS"/>
          <w:bCs/>
          <w:color w:val="000000"/>
          <w:sz w:val="22"/>
          <w:szCs w:val="22"/>
        </w:rPr>
        <w:t xml:space="preserve">edia </w:t>
      </w:r>
      <w:r w:rsidR="00317B28" w:rsidRPr="005F08A6">
        <w:rPr>
          <w:rFonts w:eastAsia="Arial Unicode MS"/>
          <w:bCs/>
          <w:color w:val="000000"/>
          <w:sz w:val="22"/>
          <w:szCs w:val="22"/>
        </w:rPr>
        <w:t>platform</w:t>
      </w:r>
      <w:r w:rsidR="0082748D" w:rsidRPr="005F08A6">
        <w:rPr>
          <w:rFonts w:eastAsia="Arial Unicode MS"/>
          <w:bCs/>
          <w:color w:val="000000"/>
          <w:sz w:val="22"/>
          <w:szCs w:val="22"/>
        </w:rPr>
        <w:t>.</w:t>
      </w:r>
      <w:r w:rsidRPr="005F08A6">
        <w:rPr>
          <w:sz w:val="22"/>
          <w:szCs w:val="22"/>
        </w:rPr>
        <w:t xml:space="preserve">  </w:t>
      </w:r>
    </w:p>
    <w:p w14:paraId="7A1B70B7" w14:textId="77777777" w:rsidR="00322E12" w:rsidRPr="005F08A6" w:rsidRDefault="00322E12" w:rsidP="002559DB">
      <w:pPr>
        <w:pStyle w:val="Normal0"/>
        <w:rPr>
          <w:sz w:val="22"/>
          <w:szCs w:val="22"/>
        </w:rPr>
      </w:pPr>
    </w:p>
    <w:p w14:paraId="738C7F3E" w14:textId="6B13DEA5" w:rsidR="0085556A" w:rsidRPr="005F08A6" w:rsidRDefault="00322E12" w:rsidP="351AF854">
      <w:pPr>
        <w:numPr>
          <w:ilvl w:val="0"/>
          <w:numId w:val="8"/>
        </w:numPr>
        <w:jc w:val="both"/>
        <w:rPr>
          <w:sz w:val="22"/>
          <w:szCs w:val="22"/>
        </w:rPr>
      </w:pPr>
      <w:r w:rsidRPr="005F08A6">
        <w:rPr>
          <w:b/>
          <w:bCs/>
          <w:sz w:val="22"/>
          <w:szCs w:val="22"/>
        </w:rPr>
        <w:t>HOW TO ENTER:</w:t>
      </w:r>
      <w:r w:rsidRPr="005F08A6">
        <w:rPr>
          <w:sz w:val="22"/>
          <w:szCs w:val="22"/>
        </w:rPr>
        <w:t xml:space="preserve">  </w:t>
      </w:r>
      <w:r w:rsidR="00A60FFB" w:rsidRPr="005F08A6">
        <w:rPr>
          <w:rFonts w:eastAsia="Arial Unicode MS"/>
          <w:color w:val="000000" w:themeColor="text1"/>
          <w:sz w:val="22"/>
          <w:szCs w:val="22"/>
        </w:rPr>
        <w:t>To enter the Promotion, d</w:t>
      </w:r>
      <w:r w:rsidR="00C8224A" w:rsidRPr="005F08A6">
        <w:rPr>
          <w:rFonts w:eastAsia="Arial Unicode MS"/>
          <w:color w:val="000000" w:themeColor="text1"/>
          <w:sz w:val="22"/>
          <w:szCs w:val="22"/>
        </w:rPr>
        <w:t>uring the Promotion Period</w:t>
      </w:r>
      <w:r w:rsidR="00A60FFB" w:rsidRPr="005F08A6">
        <w:rPr>
          <w:rFonts w:eastAsia="Arial Unicode MS"/>
          <w:color w:val="000000" w:themeColor="text1"/>
          <w:sz w:val="22"/>
          <w:szCs w:val="22"/>
        </w:rPr>
        <w:t xml:space="preserve"> you must visit </w:t>
      </w:r>
      <w:hyperlink r:id="rId10" w:history="1">
        <w:r w:rsidR="00A60FFB" w:rsidRPr="005F08A6">
          <w:rPr>
            <w:rStyle w:val="Hyperlink"/>
            <w:sz w:val="22"/>
            <w:szCs w:val="22"/>
          </w:rPr>
          <w:t>https://www.wptvoyage.com/hustler/</w:t>
        </w:r>
      </w:hyperlink>
      <w:r w:rsidR="00A60FFB" w:rsidRPr="005F08A6">
        <w:rPr>
          <w:rFonts w:eastAsia="Arial Unicode MS"/>
          <w:color w:val="000000" w:themeColor="text1"/>
          <w:sz w:val="22"/>
          <w:szCs w:val="22"/>
        </w:rPr>
        <w:t xml:space="preserve"> and enter the required information (each, a “</w:t>
      </w:r>
      <w:r w:rsidR="00A60FFB" w:rsidRPr="005F08A6">
        <w:rPr>
          <w:rFonts w:eastAsia="Arial Unicode MS"/>
          <w:b/>
          <w:bCs/>
          <w:color w:val="000000" w:themeColor="text1"/>
          <w:sz w:val="22"/>
          <w:szCs w:val="22"/>
        </w:rPr>
        <w:t>Submission</w:t>
      </w:r>
      <w:r w:rsidR="00A60FFB" w:rsidRPr="005F08A6">
        <w:rPr>
          <w:rFonts w:eastAsia="Arial Unicode MS"/>
          <w:color w:val="000000" w:themeColor="text1"/>
          <w:sz w:val="22"/>
          <w:szCs w:val="22"/>
        </w:rPr>
        <w:t xml:space="preserve">”). By entering your information in the </w:t>
      </w:r>
      <w:proofErr w:type="gramStart"/>
      <w:r w:rsidR="00A60FFB" w:rsidRPr="005F08A6">
        <w:rPr>
          <w:rFonts w:eastAsia="Arial Unicode MS"/>
          <w:color w:val="000000" w:themeColor="text1"/>
          <w:sz w:val="22"/>
          <w:szCs w:val="22"/>
        </w:rPr>
        <w:t>above mentioned</w:t>
      </w:r>
      <w:proofErr w:type="gramEnd"/>
      <w:r w:rsidR="00A60FFB" w:rsidRPr="005F08A6">
        <w:rPr>
          <w:rFonts w:eastAsia="Arial Unicode MS"/>
          <w:color w:val="000000" w:themeColor="text1"/>
          <w:sz w:val="22"/>
          <w:szCs w:val="22"/>
        </w:rPr>
        <w:t xml:space="preserve"> website, you consent and agree to these Official Rules. Sponsor’s </w:t>
      </w:r>
      <w:r w:rsidR="00A60FFB" w:rsidRPr="005F08A6">
        <w:rPr>
          <w:rStyle w:val="cf01"/>
          <w:rFonts w:ascii="Times New Roman" w:hAnsi="Times New Roman" w:cs="Times New Roman"/>
          <w:sz w:val="22"/>
          <w:szCs w:val="22"/>
        </w:rPr>
        <w:t xml:space="preserve">database clock will be the official </w:t>
      </w:r>
      <w:proofErr w:type="gramStart"/>
      <w:r w:rsidR="00A60FFB" w:rsidRPr="005F08A6">
        <w:rPr>
          <w:rStyle w:val="cf01"/>
          <w:rFonts w:ascii="Times New Roman" w:hAnsi="Times New Roman" w:cs="Times New Roman"/>
          <w:sz w:val="22"/>
          <w:szCs w:val="22"/>
        </w:rPr>
        <w:t>time keeper</w:t>
      </w:r>
      <w:proofErr w:type="gramEnd"/>
      <w:r w:rsidR="00A60FFB" w:rsidRPr="005F08A6">
        <w:rPr>
          <w:rStyle w:val="cf01"/>
          <w:rFonts w:ascii="Times New Roman" w:hAnsi="Times New Roman" w:cs="Times New Roman"/>
          <w:sz w:val="22"/>
          <w:szCs w:val="22"/>
        </w:rPr>
        <w:t xml:space="preserve"> for this Promotion. No substitutions of new versions of Submissions will be accepted under any circumstances once the original Submission is submitted for consideration. </w:t>
      </w:r>
      <w:r w:rsidR="00C8224A" w:rsidRPr="005F08A6">
        <w:rPr>
          <w:rFonts w:eastAsia="Arial Unicode MS"/>
          <w:color w:val="000000" w:themeColor="text1"/>
          <w:sz w:val="22"/>
          <w:szCs w:val="22"/>
        </w:rPr>
        <w:t xml:space="preserve">Any Submission that is considered by Sponsor in its sole and absolute discretion to be obscene, libelous, hate speech or otherwise objectionable, in whole or in part, will be disqualified and will not be eligible for entry.  Proof of submission is not considered proof of delivery to or receipt of such entry.  Furthermore, Sponsor shall have no liability for any Submission that is lost, </w:t>
      </w:r>
      <w:proofErr w:type="gramStart"/>
      <w:r w:rsidR="00C8224A" w:rsidRPr="005F08A6">
        <w:rPr>
          <w:rFonts w:eastAsia="Arial Unicode MS"/>
          <w:color w:val="000000" w:themeColor="text1"/>
          <w:sz w:val="22"/>
          <w:szCs w:val="22"/>
        </w:rPr>
        <w:t>intercepted</w:t>
      </w:r>
      <w:proofErr w:type="gramEnd"/>
      <w:r w:rsidR="00C8224A" w:rsidRPr="005F08A6">
        <w:rPr>
          <w:rFonts w:eastAsia="Arial Unicode MS"/>
          <w:color w:val="000000" w:themeColor="text1"/>
          <w:sz w:val="22"/>
          <w:szCs w:val="22"/>
        </w:rPr>
        <w:t xml:space="preserve"> or not received by the Sponsor.</w:t>
      </w:r>
      <w:r w:rsidR="00F47139" w:rsidRPr="005F08A6">
        <w:rPr>
          <w:sz w:val="22"/>
          <w:szCs w:val="22"/>
        </w:rPr>
        <w:t xml:space="preserve"> Except as otherwise contemplated in these Official Rules,</w:t>
      </w:r>
      <w:r w:rsidR="00F47139" w:rsidRPr="005F08A6">
        <w:rPr>
          <w:i/>
          <w:iCs/>
          <w:sz w:val="22"/>
          <w:szCs w:val="22"/>
        </w:rPr>
        <w:t xml:space="preserve"> </w:t>
      </w:r>
      <w:r w:rsidR="00F47139" w:rsidRPr="005F08A6">
        <w:rPr>
          <w:sz w:val="22"/>
          <w:szCs w:val="22"/>
        </w:rPr>
        <w:t>and to the extent entrants may otherwise elect at the time of entry, personal information collected in connection with the Promotion will be used in accordance with Sponsor’s privacy policy located at</w:t>
      </w:r>
      <w:r w:rsidR="005E28EA" w:rsidRPr="005F08A6">
        <w:rPr>
          <w:sz w:val="22"/>
          <w:szCs w:val="22"/>
        </w:rPr>
        <w:t xml:space="preserve"> </w:t>
      </w:r>
      <w:hyperlink r:id="rId11">
        <w:r w:rsidR="005E28EA" w:rsidRPr="005F08A6">
          <w:rPr>
            <w:rStyle w:val="Hyperlink"/>
            <w:sz w:val="22"/>
            <w:szCs w:val="22"/>
          </w:rPr>
          <w:t>https://www.worldpokertour.com/privacy-policy/</w:t>
        </w:r>
      </w:hyperlink>
      <w:r w:rsidR="005E28EA" w:rsidRPr="005F08A6">
        <w:rPr>
          <w:sz w:val="22"/>
          <w:szCs w:val="22"/>
        </w:rPr>
        <w:t xml:space="preserve">. </w:t>
      </w:r>
    </w:p>
    <w:p w14:paraId="6FFA6149" w14:textId="77777777" w:rsidR="00C41EFA" w:rsidRPr="005F08A6" w:rsidRDefault="00C41EFA" w:rsidP="00F452F0">
      <w:pPr>
        <w:pStyle w:val="Normal0"/>
        <w:ind w:left="360"/>
        <w:jc w:val="both"/>
        <w:rPr>
          <w:color w:val="000000"/>
        </w:rPr>
      </w:pPr>
    </w:p>
    <w:p w14:paraId="73731FC8" w14:textId="621071E2" w:rsidR="00322E12" w:rsidRPr="005F08A6" w:rsidRDefault="004809E7" w:rsidP="004E72F0">
      <w:pPr>
        <w:pStyle w:val="Normal0"/>
        <w:ind w:left="360"/>
        <w:jc w:val="both"/>
        <w:rPr>
          <w:bCs/>
          <w:sz w:val="22"/>
          <w:szCs w:val="22"/>
        </w:rPr>
      </w:pPr>
      <w:r w:rsidRPr="005F08A6">
        <w:rPr>
          <w:rFonts w:eastAsia="Arial Unicode MS"/>
          <w:bCs/>
          <w:color w:val="000000"/>
          <w:sz w:val="22"/>
          <w:szCs w:val="22"/>
        </w:rPr>
        <w:t>If entering the Promotion involves social media, please note that e</w:t>
      </w:r>
      <w:r w:rsidR="00614632" w:rsidRPr="005F08A6">
        <w:rPr>
          <w:rFonts w:eastAsia="Arial Unicode MS"/>
          <w:bCs/>
          <w:color w:val="000000"/>
          <w:sz w:val="22"/>
          <w:szCs w:val="22"/>
        </w:rPr>
        <w:t xml:space="preserve">ntrants are providing information to Sponsor and not to </w:t>
      </w:r>
      <w:r w:rsidR="00317B28" w:rsidRPr="005F08A6">
        <w:rPr>
          <w:rFonts w:eastAsia="Arial Unicode MS"/>
          <w:bCs/>
          <w:color w:val="000000"/>
          <w:sz w:val="22"/>
          <w:szCs w:val="22"/>
        </w:rPr>
        <w:t>any social media platform(s).</w:t>
      </w:r>
      <w:r w:rsidR="00317B28" w:rsidRPr="005F08A6">
        <w:rPr>
          <w:sz w:val="22"/>
          <w:szCs w:val="22"/>
        </w:rPr>
        <w:t xml:space="preserve"> </w:t>
      </w:r>
      <w:r w:rsidR="004E72F0" w:rsidRPr="005F08A6">
        <w:rPr>
          <w:sz w:val="22"/>
          <w:szCs w:val="22"/>
        </w:rPr>
        <w:t>E</w:t>
      </w:r>
      <w:r w:rsidR="00E95BF9" w:rsidRPr="005F08A6">
        <w:rPr>
          <w:bCs/>
          <w:sz w:val="22"/>
          <w:szCs w:val="22"/>
        </w:rPr>
        <w:t>n</w:t>
      </w:r>
      <w:r w:rsidR="0085556A" w:rsidRPr="005F08A6">
        <w:rPr>
          <w:bCs/>
          <w:sz w:val="22"/>
          <w:szCs w:val="22"/>
        </w:rPr>
        <w:t>try must be made by the entrant</w:t>
      </w:r>
      <w:r w:rsidR="00717C35" w:rsidRPr="005F08A6">
        <w:rPr>
          <w:bCs/>
          <w:sz w:val="22"/>
          <w:szCs w:val="22"/>
        </w:rPr>
        <w:t xml:space="preserve">, only through </w:t>
      </w:r>
      <w:r w:rsidR="003A44EE" w:rsidRPr="005F08A6">
        <w:rPr>
          <w:bCs/>
          <w:sz w:val="22"/>
          <w:szCs w:val="22"/>
        </w:rPr>
        <w:t>the designated method</w:t>
      </w:r>
      <w:r w:rsidR="00A0166D" w:rsidRPr="005F08A6">
        <w:rPr>
          <w:bCs/>
          <w:sz w:val="22"/>
          <w:szCs w:val="22"/>
        </w:rPr>
        <w:t>(s)</w:t>
      </w:r>
      <w:r w:rsidR="003A44EE" w:rsidRPr="005F08A6">
        <w:rPr>
          <w:bCs/>
          <w:sz w:val="22"/>
          <w:szCs w:val="22"/>
        </w:rPr>
        <w:t xml:space="preserve"> specified above</w:t>
      </w:r>
      <w:r w:rsidR="00A0166D" w:rsidRPr="005F08A6">
        <w:rPr>
          <w:bCs/>
          <w:sz w:val="22"/>
          <w:szCs w:val="22"/>
        </w:rPr>
        <w:t>.</w:t>
      </w:r>
      <w:r w:rsidR="00E95BF9" w:rsidRPr="005F08A6">
        <w:rPr>
          <w:bCs/>
          <w:sz w:val="22"/>
          <w:szCs w:val="22"/>
        </w:rPr>
        <w:t xml:space="preserve"> Entries made by any </w:t>
      </w:r>
      <w:r w:rsidR="0085556A" w:rsidRPr="005F08A6">
        <w:rPr>
          <w:bCs/>
          <w:sz w:val="22"/>
          <w:szCs w:val="22"/>
        </w:rPr>
        <w:t>other individual or any entity</w:t>
      </w:r>
      <w:r w:rsidR="00E95BF9" w:rsidRPr="005F08A6">
        <w:rPr>
          <w:bCs/>
          <w:sz w:val="22"/>
          <w:szCs w:val="22"/>
        </w:rPr>
        <w:t xml:space="preserve">, </w:t>
      </w:r>
      <w:r w:rsidR="00F03A45" w:rsidRPr="005F08A6">
        <w:rPr>
          <w:bCs/>
          <w:sz w:val="22"/>
          <w:szCs w:val="22"/>
        </w:rPr>
        <w:t xml:space="preserve">and/or </w:t>
      </w:r>
      <w:r w:rsidR="00F03A45" w:rsidRPr="005F08A6">
        <w:rPr>
          <w:bCs/>
          <w:sz w:val="22"/>
          <w:szCs w:val="22"/>
        </w:rPr>
        <w:lastRenderedPageBreak/>
        <w:t xml:space="preserve">originating at any other web site or e-mail address, </w:t>
      </w:r>
      <w:r w:rsidR="00E95BF9" w:rsidRPr="005F08A6">
        <w:rPr>
          <w:bCs/>
          <w:sz w:val="22"/>
          <w:szCs w:val="22"/>
        </w:rPr>
        <w:t xml:space="preserve">including but not limited to commercial sweepstakes subscription notification and/or entering service sites, will be declared invalid and disqualified for this </w:t>
      </w:r>
      <w:r w:rsidR="0085556A" w:rsidRPr="005F08A6">
        <w:rPr>
          <w:bCs/>
          <w:sz w:val="22"/>
          <w:szCs w:val="22"/>
        </w:rPr>
        <w:t>Promotion</w:t>
      </w:r>
      <w:r w:rsidR="00E95BF9" w:rsidRPr="005F08A6">
        <w:rPr>
          <w:bCs/>
          <w:sz w:val="22"/>
          <w:szCs w:val="22"/>
        </w:rPr>
        <w:t xml:space="preserve">.  Tampering with the entry process or the operation of the </w:t>
      </w:r>
      <w:r w:rsidR="009E6A4C" w:rsidRPr="005F08A6">
        <w:rPr>
          <w:bCs/>
          <w:sz w:val="22"/>
          <w:szCs w:val="22"/>
        </w:rPr>
        <w:t>Promotion</w:t>
      </w:r>
      <w:r w:rsidR="00E95BF9" w:rsidRPr="005F08A6">
        <w:rPr>
          <w:bCs/>
          <w:sz w:val="22"/>
          <w:szCs w:val="22"/>
        </w:rPr>
        <w:t>, including but not limited to the use of any device</w:t>
      </w:r>
      <w:r w:rsidR="00DE499C" w:rsidRPr="005F08A6">
        <w:rPr>
          <w:bCs/>
          <w:sz w:val="22"/>
          <w:szCs w:val="22"/>
        </w:rPr>
        <w:t xml:space="preserve"> to automate the entry process</w:t>
      </w:r>
      <w:r w:rsidR="0085556A" w:rsidRPr="005F08A6">
        <w:rPr>
          <w:bCs/>
          <w:sz w:val="22"/>
          <w:szCs w:val="22"/>
        </w:rPr>
        <w:t xml:space="preserve"> or the use of multiple Accounts to enter the Promotion</w:t>
      </w:r>
      <w:r w:rsidR="00DE499C" w:rsidRPr="005F08A6">
        <w:rPr>
          <w:bCs/>
          <w:sz w:val="22"/>
          <w:szCs w:val="22"/>
        </w:rPr>
        <w:t xml:space="preserve"> </w:t>
      </w:r>
      <w:r w:rsidR="00E95BF9" w:rsidRPr="005F08A6">
        <w:rPr>
          <w:bCs/>
          <w:sz w:val="22"/>
          <w:szCs w:val="22"/>
        </w:rPr>
        <w:t xml:space="preserve">is prohibited and any entries deemed by Sponsor, in its sole discretion, to have been submitted in this manner will be void.  </w:t>
      </w:r>
      <w:r w:rsidR="00E95BF9" w:rsidRPr="005F08A6">
        <w:rPr>
          <w:sz w:val="22"/>
          <w:szCs w:val="22"/>
        </w:rPr>
        <w:t xml:space="preserve">In the event a dispute regarding the identity of the individual who </w:t>
      </w:r>
      <w:proofErr w:type="gramStart"/>
      <w:r w:rsidR="00E95BF9" w:rsidRPr="005F08A6">
        <w:rPr>
          <w:sz w:val="22"/>
          <w:szCs w:val="22"/>
        </w:rPr>
        <w:t>actually submitted</w:t>
      </w:r>
      <w:proofErr w:type="gramEnd"/>
      <w:r w:rsidR="00E95BF9" w:rsidRPr="005F08A6">
        <w:rPr>
          <w:sz w:val="22"/>
          <w:szCs w:val="22"/>
        </w:rPr>
        <w:t xml:space="preserve"> an entry cannot be resolved to Sponsor</w:t>
      </w:r>
      <w:r w:rsidR="001038E0" w:rsidRPr="005F08A6">
        <w:rPr>
          <w:sz w:val="22"/>
          <w:szCs w:val="22"/>
        </w:rPr>
        <w:t>’</w:t>
      </w:r>
      <w:r w:rsidR="00E95BF9" w:rsidRPr="005F08A6">
        <w:rPr>
          <w:sz w:val="22"/>
          <w:szCs w:val="22"/>
        </w:rPr>
        <w:t>s satisfaction, the affected entry</w:t>
      </w:r>
      <w:r w:rsidR="0085556A" w:rsidRPr="005F08A6">
        <w:rPr>
          <w:sz w:val="22"/>
          <w:szCs w:val="22"/>
        </w:rPr>
        <w:t>(</w:t>
      </w:r>
      <w:proofErr w:type="spellStart"/>
      <w:r w:rsidR="0085556A" w:rsidRPr="005F08A6">
        <w:rPr>
          <w:sz w:val="22"/>
          <w:szCs w:val="22"/>
        </w:rPr>
        <w:t>ies</w:t>
      </w:r>
      <w:proofErr w:type="spellEnd"/>
      <w:r w:rsidR="0085556A" w:rsidRPr="005F08A6">
        <w:rPr>
          <w:sz w:val="22"/>
          <w:szCs w:val="22"/>
        </w:rPr>
        <w:t>)</w:t>
      </w:r>
      <w:r w:rsidR="00E95BF9" w:rsidRPr="005F08A6">
        <w:rPr>
          <w:sz w:val="22"/>
          <w:szCs w:val="22"/>
        </w:rPr>
        <w:t xml:space="preserve"> will be deemed ineligible.  The Promotion Entities shall not be responsible for incorrect or inaccurate entry information whether caused by Internet users or by any of the equipment or programming associated with or utilized in the </w:t>
      </w:r>
      <w:r w:rsidR="0085556A" w:rsidRPr="005F08A6">
        <w:rPr>
          <w:sz w:val="22"/>
          <w:szCs w:val="22"/>
        </w:rPr>
        <w:t>Promotion</w:t>
      </w:r>
      <w:r w:rsidR="00E95BF9" w:rsidRPr="005F08A6">
        <w:rPr>
          <w:sz w:val="22"/>
          <w:szCs w:val="22"/>
        </w:rPr>
        <w:t xml:space="preserve"> or by any technical or human error which may occur in the processing of the entries in the </w:t>
      </w:r>
      <w:r w:rsidR="0085556A" w:rsidRPr="005F08A6">
        <w:rPr>
          <w:sz w:val="22"/>
          <w:szCs w:val="22"/>
        </w:rPr>
        <w:t>Promotion</w:t>
      </w:r>
      <w:r w:rsidR="00E95BF9" w:rsidRPr="005F08A6">
        <w:rPr>
          <w:sz w:val="22"/>
          <w:szCs w:val="22"/>
        </w:rPr>
        <w:t>.  The Promotion Entities assume no responsibility or liability for any error, omission, interruption, deletion, theft or destruction, or unauthorized access to, or alteration of entries.</w:t>
      </w:r>
    </w:p>
    <w:p w14:paraId="22973C03" w14:textId="77777777" w:rsidR="00A9747C" w:rsidRPr="005F08A6" w:rsidRDefault="00A9747C" w:rsidP="00A019A8">
      <w:pPr>
        <w:pStyle w:val="Normal0"/>
        <w:jc w:val="both"/>
        <w:rPr>
          <w:bCs/>
          <w:sz w:val="22"/>
          <w:szCs w:val="22"/>
        </w:rPr>
      </w:pPr>
    </w:p>
    <w:p w14:paraId="1EE5F86A" w14:textId="4C6AF7BB" w:rsidR="008E0D96" w:rsidRPr="005F08A6" w:rsidRDefault="00785556" w:rsidP="00F452F0">
      <w:pPr>
        <w:pStyle w:val="Normal0"/>
        <w:numPr>
          <w:ilvl w:val="0"/>
          <w:numId w:val="8"/>
        </w:numPr>
        <w:jc w:val="both"/>
        <w:rPr>
          <w:sz w:val="22"/>
          <w:szCs w:val="22"/>
        </w:rPr>
      </w:pPr>
      <w:r w:rsidRPr="005F08A6">
        <w:rPr>
          <w:b/>
          <w:bCs/>
          <w:sz w:val="22"/>
          <w:szCs w:val="22"/>
        </w:rPr>
        <w:t>WINNER SELECTION AND NOTIFICATION:</w:t>
      </w:r>
      <w:r w:rsidRPr="005F08A6">
        <w:rPr>
          <w:sz w:val="22"/>
          <w:szCs w:val="22"/>
        </w:rPr>
        <w:t xml:space="preserve">  At the end of </w:t>
      </w:r>
      <w:r w:rsidR="00744B03" w:rsidRPr="005F08A6">
        <w:rPr>
          <w:sz w:val="22"/>
          <w:szCs w:val="22"/>
        </w:rPr>
        <w:t>the Promotion</w:t>
      </w:r>
      <w:r w:rsidRPr="005F08A6">
        <w:rPr>
          <w:sz w:val="22"/>
          <w:szCs w:val="22"/>
        </w:rPr>
        <w:t xml:space="preserve"> Period, </w:t>
      </w:r>
      <w:r w:rsidR="00744B03" w:rsidRPr="005F08A6">
        <w:rPr>
          <w:sz w:val="22"/>
          <w:szCs w:val="22"/>
        </w:rPr>
        <w:t>one</w:t>
      </w:r>
      <w:r w:rsidR="0085556A" w:rsidRPr="005F08A6">
        <w:rPr>
          <w:sz w:val="22"/>
          <w:szCs w:val="22"/>
        </w:rPr>
        <w:t xml:space="preserve"> (</w:t>
      </w:r>
      <w:r w:rsidR="00744B03" w:rsidRPr="005F08A6">
        <w:rPr>
          <w:sz w:val="22"/>
          <w:szCs w:val="22"/>
        </w:rPr>
        <w:t>1</w:t>
      </w:r>
      <w:r w:rsidR="0085556A" w:rsidRPr="005F08A6">
        <w:rPr>
          <w:sz w:val="22"/>
          <w:szCs w:val="22"/>
        </w:rPr>
        <w:t xml:space="preserve">) </w:t>
      </w:r>
      <w:r w:rsidR="0060490F" w:rsidRPr="005F08A6">
        <w:rPr>
          <w:sz w:val="22"/>
          <w:szCs w:val="22"/>
        </w:rPr>
        <w:t xml:space="preserve">WPT </w:t>
      </w:r>
      <w:r w:rsidR="00A60FFB" w:rsidRPr="005F08A6">
        <w:rPr>
          <w:sz w:val="22"/>
          <w:szCs w:val="22"/>
        </w:rPr>
        <w:t>Voyage Hustler</w:t>
      </w:r>
      <w:r w:rsidR="005B5A3D" w:rsidRPr="005F08A6">
        <w:rPr>
          <w:sz w:val="22"/>
          <w:szCs w:val="22"/>
        </w:rPr>
        <w:t xml:space="preserve"> winner</w:t>
      </w:r>
      <w:r w:rsidR="0085556A" w:rsidRPr="005F08A6">
        <w:rPr>
          <w:sz w:val="22"/>
          <w:szCs w:val="22"/>
        </w:rPr>
        <w:t xml:space="preserve"> will be </w:t>
      </w:r>
      <w:r w:rsidR="007C6603" w:rsidRPr="005F08A6">
        <w:rPr>
          <w:sz w:val="22"/>
          <w:szCs w:val="22"/>
        </w:rPr>
        <w:t>randomly selected</w:t>
      </w:r>
      <w:r w:rsidR="00C66B9F" w:rsidRPr="005F08A6">
        <w:rPr>
          <w:sz w:val="22"/>
          <w:szCs w:val="22"/>
        </w:rPr>
        <w:t xml:space="preserve"> by Sponsor</w:t>
      </w:r>
      <w:r w:rsidRPr="005F08A6">
        <w:rPr>
          <w:sz w:val="22"/>
          <w:szCs w:val="22"/>
        </w:rPr>
        <w:t xml:space="preserve"> from all eligible </w:t>
      </w:r>
      <w:r w:rsidR="00690F70" w:rsidRPr="005F08A6">
        <w:rPr>
          <w:sz w:val="22"/>
          <w:szCs w:val="22"/>
        </w:rPr>
        <w:t xml:space="preserve">Submissions </w:t>
      </w:r>
      <w:r w:rsidRPr="005F08A6">
        <w:rPr>
          <w:sz w:val="22"/>
          <w:szCs w:val="22"/>
        </w:rPr>
        <w:t xml:space="preserve">received </w:t>
      </w:r>
      <w:r w:rsidR="00690F70" w:rsidRPr="005F08A6">
        <w:rPr>
          <w:sz w:val="22"/>
          <w:szCs w:val="22"/>
        </w:rPr>
        <w:t>during</w:t>
      </w:r>
      <w:r w:rsidRPr="005F08A6">
        <w:rPr>
          <w:sz w:val="22"/>
          <w:szCs w:val="22"/>
        </w:rPr>
        <w:t xml:space="preserve"> </w:t>
      </w:r>
      <w:r w:rsidR="00744B03" w:rsidRPr="005F08A6">
        <w:rPr>
          <w:sz w:val="22"/>
          <w:szCs w:val="22"/>
        </w:rPr>
        <w:t>the Promotion</w:t>
      </w:r>
      <w:r w:rsidR="0085556A" w:rsidRPr="005F08A6">
        <w:rPr>
          <w:sz w:val="22"/>
          <w:szCs w:val="22"/>
        </w:rPr>
        <w:t xml:space="preserve"> Period</w:t>
      </w:r>
      <w:r w:rsidRPr="005F08A6">
        <w:rPr>
          <w:sz w:val="22"/>
          <w:szCs w:val="22"/>
        </w:rPr>
        <w:t xml:space="preserve">.  </w:t>
      </w:r>
      <w:r w:rsidR="00744B03" w:rsidRPr="005F08A6">
        <w:rPr>
          <w:sz w:val="22"/>
          <w:szCs w:val="22"/>
        </w:rPr>
        <w:t>The</w:t>
      </w:r>
      <w:r w:rsidR="005B5A3D" w:rsidRPr="005F08A6">
        <w:rPr>
          <w:sz w:val="22"/>
          <w:szCs w:val="22"/>
        </w:rPr>
        <w:t xml:space="preserve"> d</w:t>
      </w:r>
      <w:r w:rsidR="0085556A" w:rsidRPr="005F08A6">
        <w:rPr>
          <w:sz w:val="22"/>
          <w:szCs w:val="22"/>
        </w:rPr>
        <w:t>rawing</w:t>
      </w:r>
      <w:r w:rsidRPr="005F08A6">
        <w:rPr>
          <w:sz w:val="22"/>
          <w:szCs w:val="22"/>
        </w:rPr>
        <w:t xml:space="preserve"> will be conducted by Sponsor or its designee, using randomization methods selected by Sponsor in its sole discretion.  </w:t>
      </w:r>
      <w:r w:rsidR="00690F70" w:rsidRPr="005F08A6">
        <w:rPr>
          <w:sz w:val="22"/>
          <w:szCs w:val="22"/>
        </w:rPr>
        <w:t xml:space="preserve">A </w:t>
      </w:r>
      <w:r w:rsidR="002C4E77" w:rsidRPr="005F08A6">
        <w:rPr>
          <w:sz w:val="22"/>
          <w:szCs w:val="22"/>
        </w:rPr>
        <w:t xml:space="preserve">potential winner will be notified </w:t>
      </w:r>
      <w:r w:rsidR="000F5BB7" w:rsidRPr="005F08A6">
        <w:rPr>
          <w:sz w:val="22"/>
          <w:szCs w:val="22"/>
        </w:rPr>
        <w:t xml:space="preserve">through </w:t>
      </w:r>
      <w:r w:rsidR="00A60FFB" w:rsidRPr="005F08A6">
        <w:rPr>
          <w:sz w:val="22"/>
          <w:szCs w:val="22"/>
        </w:rPr>
        <w:t xml:space="preserve">the </w:t>
      </w:r>
      <w:r w:rsidR="00AD4A3D" w:rsidRPr="005F08A6">
        <w:rPr>
          <w:sz w:val="22"/>
          <w:szCs w:val="22"/>
        </w:rPr>
        <w:t xml:space="preserve">email </w:t>
      </w:r>
      <w:r w:rsidR="00A60FFB" w:rsidRPr="005F08A6">
        <w:rPr>
          <w:sz w:val="22"/>
          <w:szCs w:val="22"/>
        </w:rPr>
        <w:t xml:space="preserve">and/or </w:t>
      </w:r>
      <w:r w:rsidR="00AD4A3D" w:rsidRPr="005F08A6">
        <w:rPr>
          <w:sz w:val="22"/>
          <w:szCs w:val="22"/>
        </w:rPr>
        <w:t>phone number</w:t>
      </w:r>
      <w:r w:rsidR="000F5BB7" w:rsidRPr="005F08A6">
        <w:rPr>
          <w:sz w:val="22"/>
          <w:szCs w:val="22"/>
        </w:rPr>
        <w:t xml:space="preserve"> that was used to enter the Promotion</w:t>
      </w:r>
      <w:r w:rsidR="002C4E77" w:rsidRPr="005F08A6">
        <w:rPr>
          <w:sz w:val="22"/>
          <w:szCs w:val="22"/>
        </w:rPr>
        <w:t>.</w:t>
      </w:r>
      <w:r w:rsidR="000F5BB7" w:rsidRPr="005F08A6">
        <w:rPr>
          <w:sz w:val="22"/>
          <w:szCs w:val="22"/>
        </w:rPr>
        <w:t xml:space="preserve"> </w:t>
      </w:r>
      <w:r w:rsidR="002E448E" w:rsidRPr="005F08A6">
        <w:rPr>
          <w:sz w:val="22"/>
          <w:szCs w:val="22"/>
        </w:rPr>
        <w:t xml:space="preserve">Entrant is responsible for keeping their </w:t>
      </w:r>
      <w:r w:rsidR="00A60FFB" w:rsidRPr="005F08A6">
        <w:rPr>
          <w:sz w:val="22"/>
          <w:szCs w:val="22"/>
        </w:rPr>
        <w:t>email and phone number</w:t>
      </w:r>
      <w:r w:rsidR="002E448E" w:rsidRPr="005F08A6">
        <w:rPr>
          <w:sz w:val="22"/>
          <w:szCs w:val="22"/>
        </w:rPr>
        <w:t xml:space="preserve"> information up to date.</w:t>
      </w:r>
      <w:r w:rsidR="002C4E77" w:rsidRPr="005F08A6">
        <w:rPr>
          <w:sz w:val="22"/>
          <w:szCs w:val="22"/>
        </w:rPr>
        <w:t xml:space="preserve">  </w:t>
      </w:r>
      <w:r w:rsidRPr="005F08A6">
        <w:rPr>
          <w:sz w:val="22"/>
          <w:szCs w:val="22"/>
        </w:rPr>
        <w:t xml:space="preserve">Sponsor shall have no liability for any winner notification that is lost, </w:t>
      </w:r>
      <w:proofErr w:type="gramStart"/>
      <w:r w:rsidRPr="005F08A6">
        <w:rPr>
          <w:sz w:val="22"/>
          <w:szCs w:val="22"/>
        </w:rPr>
        <w:t>intercepted</w:t>
      </w:r>
      <w:proofErr w:type="gramEnd"/>
      <w:r w:rsidRPr="005F08A6">
        <w:rPr>
          <w:sz w:val="22"/>
          <w:szCs w:val="22"/>
        </w:rPr>
        <w:t xml:space="preserve"> or not received by a potential winner for any reason.  </w:t>
      </w:r>
      <w:r w:rsidR="007C6603" w:rsidRPr="005F08A6">
        <w:rPr>
          <w:sz w:val="22"/>
          <w:szCs w:val="22"/>
        </w:rPr>
        <w:t xml:space="preserve">Time is of the essence in awarding the prize.  </w:t>
      </w:r>
      <w:r w:rsidRPr="005F08A6">
        <w:rPr>
          <w:sz w:val="22"/>
          <w:szCs w:val="22"/>
        </w:rPr>
        <w:t xml:space="preserve">If, despite reasonable efforts, </w:t>
      </w:r>
      <w:r w:rsidR="00C51BD0" w:rsidRPr="005F08A6">
        <w:rPr>
          <w:sz w:val="22"/>
          <w:szCs w:val="22"/>
        </w:rPr>
        <w:t>a</w:t>
      </w:r>
      <w:r w:rsidR="001038E0" w:rsidRPr="005F08A6">
        <w:rPr>
          <w:sz w:val="22"/>
          <w:szCs w:val="22"/>
        </w:rPr>
        <w:t xml:space="preserve"> </w:t>
      </w:r>
      <w:r w:rsidRPr="005F08A6">
        <w:rPr>
          <w:sz w:val="22"/>
          <w:szCs w:val="22"/>
        </w:rPr>
        <w:t xml:space="preserve">potential </w:t>
      </w:r>
      <w:r w:rsidR="00E670B8" w:rsidRPr="005F08A6">
        <w:rPr>
          <w:sz w:val="22"/>
          <w:szCs w:val="22"/>
        </w:rPr>
        <w:t>p</w:t>
      </w:r>
      <w:r w:rsidR="001038E0" w:rsidRPr="005F08A6">
        <w:rPr>
          <w:sz w:val="22"/>
          <w:szCs w:val="22"/>
        </w:rPr>
        <w:t xml:space="preserve">rize </w:t>
      </w:r>
      <w:r w:rsidRPr="005F08A6">
        <w:rPr>
          <w:sz w:val="22"/>
          <w:szCs w:val="22"/>
        </w:rPr>
        <w:t xml:space="preserve">winner does not respond within </w:t>
      </w:r>
      <w:r w:rsidR="005E4F1B" w:rsidRPr="005F08A6">
        <w:rPr>
          <w:sz w:val="22"/>
          <w:szCs w:val="22"/>
        </w:rPr>
        <w:t>forty-eight hours</w:t>
      </w:r>
      <w:r w:rsidR="007C6603" w:rsidRPr="005F08A6">
        <w:rPr>
          <w:sz w:val="22"/>
          <w:szCs w:val="22"/>
        </w:rPr>
        <w:t xml:space="preserve"> (</w:t>
      </w:r>
      <w:r w:rsidR="005E4F1B" w:rsidRPr="005F08A6">
        <w:rPr>
          <w:sz w:val="22"/>
          <w:szCs w:val="22"/>
        </w:rPr>
        <w:t>48</w:t>
      </w:r>
      <w:r w:rsidR="001038E0" w:rsidRPr="005F08A6">
        <w:rPr>
          <w:sz w:val="22"/>
          <w:szCs w:val="22"/>
        </w:rPr>
        <w:t xml:space="preserve">) </w:t>
      </w:r>
      <w:r w:rsidR="005E4F1B" w:rsidRPr="005F08A6">
        <w:rPr>
          <w:sz w:val="22"/>
          <w:szCs w:val="22"/>
        </w:rPr>
        <w:t>hours</w:t>
      </w:r>
      <w:r w:rsidRPr="005F08A6">
        <w:rPr>
          <w:sz w:val="22"/>
          <w:szCs w:val="22"/>
        </w:rPr>
        <w:t xml:space="preserve"> of the first notification attempt, or if </w:t>
      </w:r>
      <w:r w:rsidR="00C51BD0" w:rsidRPr="005F08A6">
        <w:rPr>
          <w:sz w:val="22"/>
          <w:szCs w:val="22"/>
        </w:rPr>
        <w:t>a</w:t>
      </w:r>
      <w:r w:rsidRPr="005F08A6">
        <w:rPr>
          <w:sz w:val="22"/>
          <w:szCs w:val="22"/>
        </w:rPr>
        <w:t xml:space="preserve"> </w:t>
      </w:r>
      <w:r w:rsidR="00E670B8" w:rsidRPr="005F08A6">
        <w:rPr>
          <w:sz w:val="22"/>
          <w:szCs w:val="22"/>
        </w:rPr>
        <w:t>p</w:t>
      </w:r>
      <w:r w:rsidR="001038E0" w:rsidRPr="005F08A6">
        <w:rPr>
          <w:sz w:val="22"/>
          <w:szCs w:val="22"/>
        </w:rPr>
        <w:t xml:space="preserve">rize </w:t>
      </w:r>
      <w:r w:rsidRPr="005F08A6">
        <w:rPr>
          <w:sz w:val="22"/>
          <w:szCs w:val="22"/>
        </w:rPr>
        <w:t xml:space="preserve">or prize notification is returned as unclaimed or undeliverable to such potential </w:t>
      </w:r>
      <w:r w:rsidR="00E670B8" w:rsidRPr="005F08A6">
        <w:rPr>
          <w:sz w:val="22"/>
          <w:szCs w:val="22"/>
        </w:rPr>
        <w:t>p</w:t>
      </w:r>
      <w:r w:rsidR="001038E0" w:rsidRPr="005F08A6">
        <w:rPr>
          <w:sz w:val="22"/>
          <w:szCs w:val="22"/>
        </w:rPr>
        <w:t xml:space="preserve">rize </w:t>
      </w:r>
      <w:r w:rsidRPr="005F08A6">
        <w:rPr>
          <w:sz w:val="22"/>
          <w:szCs w:val="22"/>
        </w:rPr>
        <w:t xml:space="preserve">winner, such potential </w:t>
      </w:r>
      <w:r w:rsidR="00E670B8" w:rsidRPr="005F08A6">
        <w:rPr>
          <w:sz w:val="22"/>
          <w:szCs w:val="22"/>
        </w:rPr>
        <w:t>p</w:t>
      </w:r>
      <w:r w:rsidR="001038E0" w:rsidRPr="005F08A6">
        <w:rPr>
          <w:sz w:val="22"/>
          <w:szCs w:val="22"/>
        </w:rPr>
        <w:t xml:space="preserve">rize </w:t>
      </w:r>
      <w:r w:rsidRPr="005F08A6">
        <w:rPr>
          <w:sz w:val="22"/>
          <w:szCs w:val="22"/>
        </w:rPr>
        <w:t xml:space="preserve">winner will forfeit </w:t>
      </w:r>
      <w:r w:rsidR="001038E0" w:rsidRPr="005F08A6">
        <w:rPr>
          <w:sz w:val="22"/>
          <w:szCs w:val="22"/>
        </w:rPr>
        <w:t xml:space="preserve">the </w:t>
      </w:r>
      <w:r w:rsidR="00E670B8" w:rsidRPr="005F08A6">
        <w:rPr>
          <w:sz w:val="22"/>
          <w:szCs w:val="22"/>
        </w:rPr>
        <w:t>applicable p</w:t>
      </w:r>
      <w:r w:rsidR="001038E0" w:rsidRPr="005F08A6">
        <w:rPr>
          <w:sz w:val="22"/>
          <w:szCs w:val="22"/>
        </w:rPr>
        <w:t xml:space="preserve">rize </w:t>
      </w:r>
      <w:r w:rsidRPr="005F08A6">
        <w:rPr>
          <w:sz w:val="22"/>
          <w:szCs w:val="22"/>
        </w:rPr>
        <w:t xml:space="preserve">and an alternate </w:t>
      </w:r>
      <w:r w:rsidR="00E670B8" w:rsidRPr="005F08A6">
        <w:rPr>
          <w:sz w:val="22"/>
          <w:szCs w:val="22"/>
        </w:rPr>
        <w:t>p</w:t>
      </w:r>
      <w:r w:rsidR="001038E0" w:rsidRPr="005F08A6">
        <w:rPr>
          <w:sz w:val="22"/>
          <w:szCs w:val="22"/>
        </w:rPr>
        <w:t xml:space="preserve">rize </w:t>
      </w:r>
      <w:r w:rsidRPr="005F08A6">
        <w:rPr>
          <w:sz w:val="22"/>
          <w:szCs w:val="22"/>
        </w:rPr>
        <w:t xml:space="preserve">winner may be selected.  If any potential </w:t>
      </w:r>
      <w:r w:rsidR="00E670B8" w:rsidRPr="005F08A6">
        <w:rPr>
          <w:sz w:val="22"/>
          <w:szCs w:val="22"/>
        </w:rPr>
        <w:t>p</w:t>
      </w:r>
      <w:r w:rsidR="001038E0" w:rsidRPr="005F08A6">
        <w:rPr>
          <w:sz w:val="22"/>
          <w:szCs w:val="22"/>
        </w:rPr>
        <w:t xml:space="preserve">rize </w:t>
      </w:r>
      <w:r w:rsidRPr="005F08A6">
        <w:rPr>
          <w:sz w:val="22"/>
          <w:szCs w:val="22"/>
        </w:rPr>
        <w:t xml:space="preserve">winner is found to be ineligible, or if he or she has not complied with these Official Rules or declines </w:t>
      </w:r>
      <w:r w:rsidR="001038E0" w:rsidRPr="005F08A6">
        <w:rPr>
          <w:sz w:val="22"/>
          <w:szCs w:val="22"/>
        </w:rPr>
        <w:t xml:space="preserve">the </w:t>
      </w:r>
      <w:r w:rsidR="00E670B8" w:rsidRPr="005F08A6">
        <w:rPr>
          <w:sz w:val="22"/>
          <w:szCs w:val="22"/>
        </w:rPr>
        <w:t>applicable p</w:t>
      </w:r>
      <w:r w:rsidR="001038E0" w:rsidRPr="005F08A6">
        <w:rPr>
          <w:sz w:val="22"/>
          <w:szCs w:val="22"/>
        </w:rPr>
        <w:t xml:space="preserve">rize </w:t>
      </w:r>
      <w:r w:rsidRPr="005F08A6">
        <w:rPr>
          <w:sz w:val="22"/>
          <w:szCs w:val="22"/>
        </w:rPr>
        <w:t xml:space="preserve">for any reason prior to award, such potential </w:t>
      </w:r>
      <w:r w:rsidR="00E670B8" w:rsidRPr="005F08A6">
        <w:rPr>
          <w:sz w:val="22"/>
          <w:szCs w:val="22"/>
        </w:rPr>
        <w:t>p</w:t>
      </w:r>
      <w:r w:rsidR="001038E0" w:rsidRPr="005F08A6">
        <w:rPr>
          <w:sz w:val="22"/>
          <w:szCs w:val="22"/>
        </w:rPr>
        <w:t xml:space="preserve">rize </w:t>
      </w:r>
      <w:r w:rsidRPr="005F08A6">
        <w:rPr>
          <w:sz w:val="22"/>
          <w:szCs w:val="22"/>
        </w:rPr>
        <w:t xml:space="preserve">winner will be </w:t>
      </w:r>
      <w:proofErr w:type="gramStart"/>
      <w:r w:rsidRPr="005F08A6">
        <w:rPr>
          <w:sz w:val="22"/>
          <w:szCs w:val="22"/>
        </w:rPr>
        <w:t>disqualified</w:t>
      </w:r>
      <w:proofErr w:type="gramEnd"/>
      <w:r w:rsidRPr="005F08A6">
        <w:rPr>
          <w:sz w:val="22"/>
          <w:szCs w:val="22"/>
        </w:rPr>
        <w:t xml:space="preserve"> and an alternate winner may be selected. Sponsor may successively attempt to contact up to </w:t>
      </w:r>
      <w:r w:rsidR="001038E0" w:rsidRPr="005F08A6">
        <w:rPr>
          <w:sz w:val="22"/>
          <w:szCs w:val="22"/>
        </w:rPr>
        <w:t xml:space="preserve">two (2) </w:t>
      </w:r>
      <w:r w:rsidRPr="005F08A6">
        <w:rPr>
          <w:sz w:val="22"/>
          <w:szCs w:val="22"/>
        </w:rPr>
        <w:t xml:space="preserve">potential </w:t>
      </w:r>
      <w:r w:rsidR="00E670B8" w:rsidRPr="005F08A6">
        <w:rPr>
          <w:sz w:val="22"/>
          <w:szCs w:val="22"/>
        </w:rPr>
        <w:t>p</w:t>
      </w:r>
      <w:r w:rsidR="001038E0" w:rsidRPr="005F08A6">
        <w:rPr>
          <w:sz w:val="22"/>
          <w:szCs w:val="22"/>
        </w:rPr>
        <w:t>rize winners</w:t>
      </w:r>
      <w:r w:rsidRPr="005F08A6">
        <w:rPr>
          <w:sz w:val="22"/>
          <w:szCs w:val="22"/>
        </w:rPr>
        <w:t xml:space="preserve"> in accordance with such procedure, and if there is still no confirmed </w:t>
      </w:r>
      <w:r w:rsidR="00E670B8" w:rsidRPr="005F08A6">
        <w:rPr>
          <w:sz w:val="22"/>
          <w:szCs w:val="22"/>
        </w:rPr>
        <w:t>p</w:t>
      </w:r>
      <w:r w:rsidR="001038E0" w:rsidRPr="005F08A6">
        <w:rPr>
          <w:sz w:val="22"/>
          <w:szCs w:val="22"/>
        </w:rPr>
        <w:t xml:space="preserve">rize winner </w:t>
      </w:r>
      <w:r w:rsidRPr="005F08A6">
        <w:rPr>
          <w:sz w:val="22"/>
          <w:szCs w:val="22"/>
        </w:rPr>
        <w:t xml:space="preserve">after such attempts have been made, if any, </w:t>
      </w:r>
      <w:r w:rsidR="001038E0" w:rsidRPr="005F08A6">
        <w:rPr>
          <w:sz w:val="22"/>
          <w:szCs w:val="22"/>
        </w:rPr>
        <w:t xml:space="preserve">the </w:t>
      </w:r>
      <w:r w:rsidR="00E670B8" w:rsidRPr="005F08A6">
        <w:rPr>
          <w:sz w:val="22"/>
          <w:szCs w:val="22"/>
        </w:rPr>
        <w:t>applicable p</w:t>
      </w:r>
      <w:r w:rsidR="001038E0" w:rsidRPr="005F08A6">
        <w:rPr>
          <w:sz w:val="22"/>
          <w:szCs w:val="22"/>
        </w:rPr>
        <w:t xml:space="preserve">rize </w:t>
      </w:r>
      <w:r w:rsidRPr="005F08A6">
        <w:rPr>
          <w:sz w:val="22"/>
          <w:szCs w:val="22"/>
        </w:rPr>
        <w:t>may go unawarded.</w:t>
      </w:r>
      <w:r w:rsidR="006B3E21" w:rsidRPr="005F08A6">
        <w:rPr>
          <w:sz w:val="22"/>
          <w:szCs w:val="22"/>
        </w:rPr>
        <w:t xml:space="preserve"> Limit one (1) prize per person, regardless of the number of Submissions. </w:t>
      </w:r>
      <w:r w:rsidRPr="005F08A6">
        <w:rPr>
          <w:sz w:val="22"/>
          <w:szCs w:val="22"/>
        </w:rPr>
        <w:t xml:space="preserve">  </w:t>
      </w:r>
    </w:p>
    <w:p w14:paraId="7777AC42" w14:textId="77777777" w:rsidR="00D57892" w:rsidRPr="005F08A6" w:rsidRDefault="00D57892" w:rsidP="00A019A8">
      <w:pPr>
        <w:pStyle w:val="Normal0"/>
        <w:jc w:val="both"/>
        <w:rPr>
          <w:sz w:val="22"/>
          <w:szCs w:val="22"/>
        </w:rPr>
      </w:pPr>
    </w:p>
    <w:p w14:paraId="45185131" w14:textId="746B478A" w:rsidR="00B05C59" w:rsidRDefault="0060490F" w:rsidP="351AF854">
      <w:pPr>
        <w:pStyle w:val="Normal0"/>
        <w:numPr>
          <w:ilvl w:val="0"/>
          <w:numId w:val="8"/>
        </w:numPr>
        <w:jc w:val="both"/>
        <w:rPr>
          <w:sz w:val="22"/>
          <w:szCs w:val="22"/>
        </w:rPr>
      </w:pPr>
      <w:r w:rsidRPr="005F08A6">
        <w:rPr>
          <w:b/>
          <w:bCs/>
          <w:sz w:val="22"/>
          <w:szCs w:val="22"/>
        </w:rPr>
        <w:t xml:space="preserve">WPT </w:t>
      </w:r>
      <w:r w:rsidR="00A60FFB" w:rsidRPr="005F08A6">
        <w:rPr>
          <w:b/>
          <w:bCs/>
          <w:sz w:val="22"/>
          <w:szCs w:val="22"/>
        </w:rPr>
        <w:t>Voyage Hustler</w:t>
      </w:r>
      <w:r w:rsidR="004856AE" w:rsidRPr="005F08A6">
        <w:rPr>
          <w:b/>
          <w:bCs/>
          <w:sz w:val="22"/>
          <w:szCs w:val="22"/>
        </w:rPr>
        <w:t xml:space="preserve">/ODDS: </w:t>
      </w:r>
      <w:r w:rsidR="00744B03" w:rsidRPr="005F08A6">
        <w:rPr>
          <w:sz w:val="22"/>
          <w:szCs w:val="22"/>
        </w:rPr>
        <w:t>One (1)</w:t>
      </w:r>
      <w:r w:rsidR="0085556A" w:rsidRPr="005F08A6">
        <w:rPr>
          <w:sz w:val="22"/>
          <w:szCs w:val="22"/>
        </w:rPr>
        <w:t xml:space="preserve"> </w:t>
      </w:r>
      <w:r w:rsidRPr="005F08A6">
        <w:rPr>
          <w:sz w:val="22"/>
          <w:szCs w:val="22"/>
        </w:rPr>
        <w:t xml:space="preserve">WPT </w:t>
      </w:r>
      <w:r w:rsidR="00A60FFB" w:rsidRPr="005F08A6">
        <w:rPr>
          <w:sz w:val="22"/>
          <w:szCs w:val="22"/>
        </w:rPr>
        <w:t>Voyage Hustler</w:t>
      </w:r>
      <w:r w:rsidR="0085556A" w:rsidRPr="005F08A6">
        <w:rPr>
          <w:sz w:val="22"/>
          <w:szCs w:val="22"/>
        </w:rPr>
        <w:t xml:space="preserve"> </w:t>
      </w:r>
      <w:r w:rsidR="00A60FFB" w:rsidRPr="005F08A6">
        <w:rPr>
          <w:sz w:val="22"/>
          <w:szCs w:val="22"/>
        </w:rPr>
        <w:t xml:space="preserve">Prize </w:t>
      </w:r>
      <w:r w:rsidR="0085556A" w:rsidRPr="005F08A6">
        <w:rPr>
          <w:sz w:val="22"/>
          <w:szCs w:val="22"/>
        </w:rPr>
        <w:t xml:space="preserve">will be awarded in the </w:t>
      </w:r>
      <w:r w:rsidR="004856AE" w:rsidRPr="005F08A6">
        <w:rPr>
          <w:sz w:val="22"/>
          <w:szCs w:val="22"/>
        </w:rPr>
        <w:t>Promotion</w:t>
      </w:r>
      <w:r w:rsidR="0085556A" w:rsidRPr="005F08A6">
        <w:rPr>
          <w:sz w:val="22"/>
          <w:szCs w:val="22"/>
        </w:rPr>
        <w:t xml:space="preserve">.  </w:t>
      </w:r>
      <w:r w:rsidR="004856AE" w:rsidRPr="005F08A6">
        <w:rPr>
          <w:sz w:val="22"/>
          <w:szCs w:val="22"/>
        </w:rPr>
        <w:t xml:space="preserve">The </w:t>
      </w:r>
      <w:r w:rsidR="00A60FFB" w:rsidRPr="005F08A6">
        <w:rPr>
          <w:sz w:val="22"/>
          <w:szCs w:val="22"/>
        </w:rPr>
        <w:t>Voyage Hustler</w:t>
      </w:r>
      <w:r w:rsidR="007F16BC" w:rsidRPr="005F08A6">
        <w:rPr>
          <w:sz w:val="22"/>
          <w:szCs w:val="22"/>
        </w:rPr>
        <w:t xml:space="preserve"> </w:t>
      </w:r>
      <w:r w:rsidR="0077491B" w:rsidRPr="005F08A6">
        <w:rPr>
          <w:sz w:val="22"/>
          <w:szCs w:val="22"/>
        </w:rPr>
        <w:t xml:space="preserve">Prize </w:t>
      </w:r>
      <w:r w:rsidR="007F16BC" w:rsidRPr="005F08A6">
        <w:rPr>
          <w:sz w:val="22"/>
          <w:szCs w:val="22"/>
        </w:rPr>
        <w:t>(“</w:t>
      </w:r>
      <w:r w:rsidRPr="005F08A6">
        <w:rPr>
          <w:b/>
          <w:bCs/>
          <w:sz w:val="22"/>
          <w:szCs w:val="22"/>
        </w:rPr>
        <w:t xml:space="preserve">WPT </w:t>
      </w:r>
      <w:r w:rsidR="00A60FFB" w:rsidRPr="005F08A6">
        <w:rPr>
          <w:b/>
          <w:bCs/>
          <w:sz w:val="22"/>
          <w:szCs w:val="22"/>
        </w:rPr>
        <w:t>Voyage Hustler</w:t>
      </w:r>
      <w:r w:rsidR="005F08A6" w:rsidRPr="005F08A6">
        <w:rPr>
          <w:b/>
          <w:bCs/>
          <w:sz w:val="22"/>
          <w:szCs w:val="22"/>
        </w:rPr>
        <w:t xml:space="preserve"> Prize</w:t>
      </w:r>
      <w:r w:rsidR="007F16BC" w:rsidRPr="005F08A6">
        <w:rPr>
          <w:sz w:val="22"/>
          <w:szCs w:val="22"/>
        </w:rPr>
        <w:t>”)</w:t>
      </w:r>
      <w:r w:rsidR="0085556A" w:rsidRPr="005F08A6">
        <w:rPr>
          <w:sz w:val="22"/>
          <w:szCs w:val="22"/>
        </w:rPr>
        <w:t xml:space="preserve"> consists </w:t>
      </w:r>
      <w:proofErr w:type="gramStart"/>
      <w:r w:rsidR="0085556A" w:rsidRPr="005F08A6">
        <w:rPr>
          <w:sz w:val="22"/>
          <w:szCs w:val="22"/>
        </w:rPr>
        <w:t>of</w:t>
      </w:r>
      <w:r w:rsidR="009E7433" w:rsidRPr="005F08A6">
        <w:rPr>
          <w:sz w:val="22"/>
          <w:szCs w:val="22"/>
        </w:rPr>
        <w:t>:</w:t>
      </w:r>
      <w:proofErr w:type="gramEnd"/>
      <w:r w:rsidR="009E7433" w:rsidRPr="005F08A6">
        <w:rPr>
          <w:sz w:val="22"/>
          <w:szCs w:val="22"/>
        </w:rPr>
        <w:t xml:space="preserve"> </w:t>
      </w:r>
      <w:r w:rsidR="005F08A6" w:rsidRPr="005F08A6">
        <w:rPr>
          <w:sz w:val="22"/>
          <w:szCs w:val="22"/>
        </w:rPr>
        <w:t>one (1) Sea Terrace Cabin for two (2) people on the WPT Voyage taking place March 31, 2024 through April 6, 2024 worth Four Thousand U.S. Dollars ($4,000 USD) (incidentals and travel to the WPT Voyage not included)</w:t>
      </w:r>
      <w:r w:rsidR="00AD4A3D" w:rsidRPr="005F08A6">
        <w:rPr>
          <w:sz w:val="22"/>
          <w:szCs w:val="22"/>
        </w:rPr>
        <w:t>.</w:t>
      </w:r>
    </w:p>
    <w:p w14:paraId="66C0D22C" w14:textId="77777777" w:rsidR="00073CB2" w:rsidRDefault="00073CB2" w:rsidP="00073CB2">
      <w:pPr>
        <w:pStyle w:val="ListParagraph"/>
        <w:rPr>
          <w:sz w:val="22"/>
          <w:szCs w:val="22"/>
        </w:rPr>
      </w:pPr>
    </w:p>
    <w:p w14:paraId="088EBBA1" w14:textId="04B8E5BF" w:rsidR="00073CB2" w:rsidRPr="005F08A6" w:rsidRDefault="00073CB2" w:rsidP="00073CB2">
      <w:pPr>
        <w:pStyle w:val="Normal0"/>
        <w:ind w:left="360"/>
        <w:jc w:val="both"/>
        <w:rPr>
          <w:sz w:val="22"/>
          <w:szCs w:val="22"/>
        </w:rPr>
      </w:pPr>
      <w:r>
        <w:rPr>
          <w:sz w:val="22"/>
          <w:szCs w:val="22"/>
        </w:rPr>
        <w:t xml:space="preserve">If the WPT Voyage Hustler winner books a cabin on the WPT Voyage during the Promotion Period and subsequently wins the Promotion, Sponsor will refund the </w:t>
      </w:r>
      <w:r>
        <w:rPr>
          <w:sz w:val="22"/>
          <w:szCs w:val="22"/>
        </w:rPr>
        <w:t>WPT Voyage Hustler winner</w:t>
      </w:r>
      <w:r>
        <w:rPr>
          <w:sz w:val="22"/>
          <w:szCs w:val="22"/>
        </w:rPr>
        <w:t xml:space="preserve">’s cabin purchased during the Promotion Period up to the total value of the WPT Voyage Hustler Prize (i.e., </w:t>
      </w:r>
      <w:r w:rsidRPr="005F08A6">
        <w:rPr>
          <w:sz w:val="22"/>
          <w:szCs w:val="22"/>
        </w:rPr>
        <w:t>Four Thousand U.S. Dollars ($4,000 USD)</w:t>
      </w:r>
      <w:r>
        <w:rPr>
          <w:sz w:val="22"/>
          <w:szCs w:val="22"/>
        </w:rPr>
        <w:t xml:space="preserve">). </w:t>
      </w:r>
    </w:p>
    <w:p w14:paraId="50EFB052" w14:textId="77777777" w:rsidR="004856AE" w:rsidRPr="005F08A6" w:rsidRDefault="004856AE" w:rsidP="00A019A8">
      <w:pPr>
        <w:pStyle w:val="Normal0"/>
        <w:jc w:val="both"/>
        <w:rPr>
          <w:b/>
          <w:sz w:val="22"/>
          <w:szCs w:val="22"/>
        </w:rPr>
      </w:pPr>
    </w:p>
    <w:p w14:paraId="164C2CBB" w14:textId="690FC1FD" w:rsidR="005B5A3D" w:rsidRPr="005F08A6" w:rsidRDefault="005B5A3D" w:rsidP="005B5A3D">
      <w:pPr>
        <w:pStyle w:val="Normal0"/>
        <w:ind w:left="360"/>
        <w:jc w:val="both"/>
        <w:rPr>
          <w:sz w:val="22"/>
          <w:szCs w:val="22"/>
        </w:rPr>
      </w:pPr>
      <w:r w:rsidRPr="005F08A6">
        <w:rPr>
          <w:sz w:val="22"/>
          <w:szCs w:val="22"/>
        </w:rPr>
        <w:t xml:space="preserve">Nothing set forth herein shall be construed to require Sponsor to hold </w:t>
      </w:r>
      <w:r w:rsidR="005F08A6" w:rsidRPr="005F08A6">
        <w:rPr>
          <w:sz w:val="22"/>
          <w:szCs w:val="22"/>
        </w:rPr>
        <w:t>the WPT Voyage</w:t>
      </w:r>
      <w:r w:rsidR="00AD4A3D" w:rsidRPr="005F08A6">
        <w:rPr>
          <w:sz w:val="22"/>
          <w:szCs w:val="22"/>
        </w:rPr>
        <w:t xml:space="preserve"> </w:t>
      </w:r>
      <w:r w:rsidRPr="005F08A6">
        <w:rPr>
          <w:sz w:val="22"/>
          <w:szCs w:val="22"/>
        </w:rPr>
        <w:t xml:space="preserve">at any </w:t>
      </w:r>
      <w:proofErr w:type="gramStart"/>
      <w:r w:rsidRPr="005F08A6">
        <w:rPr>
          <w:sz w:val="22"/>
          <w:szCs w:val="22"/>
        </w:rPr>
        <w:t>particular time</w:t>
      </w:r>
      <w:proofErr w:type="gramEnd"/>
      <w:r w:rsidRPr="005F08A6">
        <w:rPr>
          <w:sz w:val="22"/>
          <w:szCs w:val="22"/>
        </w:rPr>
        <w:t xml:space="preserve">, or at all.  In the event that the </w:t>
      </w:r>
      <w:r w:rsidR="005F08A6" w:rsidRPr="005F08A6">
        <w:rPr>
          <w:sz w:val="22"/>
          <w:szCs w:val="22"/>
        </w:rPr>
        <w:t xml:space="preserve">WPT Voyage </w:t>
      </w:r>
      <w:r w:rsidRPr="005F08A6">
        <w:rPr>
          <w:sz w:val="22"/>
          <w:szCs w:val="22"/>
        </w:rPr>
        <w:t xml:space="preserve">listed in the </w:t>
      </w:r>
      <w:r w:rsidR="0060490F" w:rsidRPr="005F08A6">
        <w:rPr>
          <w:sz w:val="22"/>
          <w:szCs w:val="22"/>
        </w:rPr>
        <w:t xml:space="preserve">WPT </w:t>
      </w:r>
      <w:r w:rsidR="00A60FFB" w:rsidRPr="005F08A6">
        <w:rPr>
          <w:sz w:val="22"/>
          <w:szCs w:val="22"/>
        </w:rPr>
        <w:t>Voyage Hustler</w:t>
      </w:r>
      <w:r w:rsidRPr="005F08A6">
        <w:rPr>
          <w:sz w:val="22"/>
          <w:szCs w:val="22"/>
        </w:rPr>
        <w:t xml:space="preserve"> </w:t>
      </w:r>
      <w:r w:rsidR="005F08A6" w:rsidRPr="005F08A6">
        <w:rPr>
          <w:sz w:val="22"/>
          <w:szCs w:val="22"/>
        </w:rPr>
        <w:t xml:space="preserve">Prize </w:t>
      </w:r>
      <w:r w:rsidRPr="005F08A6">
        <w:rPr>
          <w:sz w:val="22"/>
          <w:szCs w:val="22"/>
        </w:rPr>
        <w:t xml:space="preserve">description does not or cannot take place as scheduled or at all, for reasons included but not limited to scheduling conflicts, cancellations, postponement, an event of “Force Majeure” (defined below), or for any other reason, then in lieu of attending the </w:t>
      </w:r>
      <w:r w:rsidR="005F08A6" w:rsidRPr="005F08A6">
        <w:rPr>
          <w:sz w:val="22"/>
          <w:szCs w:val="22"/>
        </w:rPr>
        <w:t>WPT Voyage</w:t>
      </w:r>
      <w:r w:rsidRPr="005F08A6">
        <w:rPr>
          <w:sz w:val="22"/>
          <w:szCs w:val="22"/>
        </w:rPr>
        <w:t xml:space="preserve">, the </w:t>
      </w:r>
      <w:r w:rsidR="0060490F" w:rsidRPr="005F08A6">
        <w:rPr>
          <w:sz w:val="22"/>
          <w:szCs w:val="22"/>
        </w:rPr>
        <w:t xml:space="preserve">WPT </w:t>
      </w:r>
      <w:r w:rsidR="00A60FFB" w:rsidRPr="005F08A6">
        <w:rPr>
          <w:sz w:val="22"/>
          <w:szCs w:val="22"/>
        </w:rPr>
        <w:t>Voyage Hustler</w:t>
      </w:r>
      <w:r w:rsidRPr="005F08A6">
        <w:rPr>
          <w:sz w:val="22"/>
          <w:szCs w:val="22"/>
        </w:rPr>
        <w:t xml:space="preserve"> winner will receive a substitute prize of comparable value which shall constitute full satisfaction of Sponsor’s prize obligation to the </w:t>
      </w:r>
      <w:r w:rsidR="0060490F" w:rsidRPr="005F08A6">
        <w:rPr>
          <w:sz w:val="22"/>
          <w:szCs w:val="22"/>
        </w:rPr>
        <w:t xml:space="preserve">WPT </w:t>
      </w:r>
      <w:r w:rsidR="00A60FFB" w:rsidRPr="005F08A6">
        <w:rPr>
          <w:sz w:val="22"/>
          <w:szCs w:val="22"/>
        </w:rPr>
        <w:t>Voyage Hustler</w:t>
      </w:r>
      <w:r w:rsidRPr="005F08A6">
        <w:rPr>
          <w:sz w:val="22"/>
          <w:szCs w:val="22"/>
        </w:rPr>
        <w:t xml:space="preserve"> winner, and no other or additional compensation will be awarded. </w:t>
      </w:r>
      <w:r w:rsidRPr="005F08A6">
        <w:rPr>
          <w:b/>
          <w:sz w:val="22"/>
          <w:szCs w:val="22"/>
        </w:rPr>
        <w:t xml:space="preserve">For clarification and the removal of doubt, the </w:t>
      </w:r>
      <w:r w:rsidR="0060490F" w:rsidRPr="005F08A6">
        <w:rPr>
          <w:b/>
          <w:sz w:val="22"/>
          <w:szCs w:val="22"/>
        </w:rPr>
        <w:t xml:space="preserve">WPT </w:t>
      </w:r>
      <w:r w:rsidR="00A60FFB" w:rsidRPr="005F08A6">
        <w:rPr>
          <w:b/>
          <w:sz w:val="22"/>
          <w:szCs w:val="22"/>
        </w:rPr>
        <w:t>Voyage Hustler</w:t>
      </w:r>
      <w:r w:rsidR="004564C5" w:rsidRPr="005F08A6">
        <w:rPr>
          <w:b/>
          <w:sz w:val="22"/>
          <w:szCs w:val="22"/>
        </w:rPr>
        <w:t xml:space="preserve"> </w:t>
      </w:r>
      <w:r w:rsidR="005F08A6" w:rsidRPr="005F08A6">
        <w:rPr>
          <w:b/>
          <w:sz w:val="22"/>
          <w:szCs w:val="22"/>
        </w:rPr>
        <w:t xml:space="preserve">Prize </w:t>
      </w:r>
      <w:r w:rsidRPr="005F08A6">
        <w:rPr>
          <w:b/>
          <w:sz w:val="22"/>
          <w:szCs w:val="22"/>
        </w:rPr>
        <w:t>does not include the following: (</w:t>
      </w:r>
      <w:proofErr w:type="spellStart"/>
      <w:r w:rsidRPr="005F08A6">
        <w:rPr>
          <w:b/>
          <w:sz w:val="22"/>
          <w:szCs w:val="22"/>
        </w:rPr>
        <w:t>i</w:t>
      </w:r>
      <w:proofErr w:type="spellEnd"/>
      <w:r w:rsidRPr="005F08A6">
        <w:rPr>
          <w:b/>
          <w:sz w:val="22"/>
          <w:szCs w:val="22"/>
        </w:rPr>
        <w:t xml:space="preserve">) transportation for the </w:t>
      </w:r>
      <w:r w:rsidR="0060490F" w:rsidRPr="005F08A6">
        <w:rPr>
          <w:b/>
          <w:sz w:val="22"/>
          <w:szCs w:val="22"/>
        </w:rPr>
        <w:t xml:space="preserve">WPT </w:t>
      </w:r>
      <w:r w:rsidR="00A60FFB" w:rsidRPr="005F08A6">
        <w:rPr>
          <w:b/>
          <w:sz w:val="22"/>
          <w:szCs w:val="22"/>
        </w:rPr>
        <w:t>Voyage Hustler</w:t>
      </w:r>
      <w:r w:rsidR="004564C5" w:rsidRPr="005F08A6">
        <w:rPr>
          <w:b/>
          <w:sz w:val="22"/>
          <w:szCs w:val="22"/>
        </w:rPr>
        <w:t xml:space="preserve"> </w:t>
      </w:r>
      <w:r w:rsidRPr="005F08A6">
        <w:rPr>
          <w:b/>
          <w:sz w:val="22"/>
          <w:szCs w:val="22"/>
        </w:rPr>
        <w:t xml:space="preserve">winner or </w:t>
      </w:r>
      <w:r w:rsidR="00A34F08" w:rsidRPr="005F08A6">
        <w:rPr>
          <w:b/>
          <w:sz w:val="22"/>
          <w:szCs w:val="22"/>
        </w:rPr>
        <w:t>g</w:t>
      </w:r>
      <w:r w:rsidRPr="005F08A6">
        <w:rPr>
          <w:b/>
          <w:sz w:val="22"/>
          <w:szCs w:val="22"/>
        </w:rPr>
        <w:t xml:space="preserve">uest to the </w:t>
      </w:r>
      <w:r w:rsidR="00AD4A3D" w:rsidRPr="005F08A6">
        <w:rPr>
          <w:b/>
          <w:sz w:val="22"/>
          <w:szCs w:val="22"/>
        </w:rPr>
        <w:t xml:space="preserve">WPT </w:t>
      </w:r>
      <w:r w:rsidR="005F08A6" w:rsidRPr="005F08A6">
        <w:rPr>
          <w:b/>
          <w:sz w:val="22"/>
          <w:szCs w:val="22"/>
        </w:rPr>
        <w:lastRenderedPageBreak/>
        <w:t>Voyage</w:t>
      </w:r>
      <w:r w:rsidRPr="005F08A6">
        <w:rPr>
          <w:b/>
          <w:sz w:val="22"/>
          <w:szCs w:val="22"/>
        </w:rPr>
        <w:t>; or (ii) accommodations</w:t>
      </w:r>
      <w:r w:rsidR="001C3A73" w:rsidRPr="005F08A6">
        <w:rPr>
          <w:b/>
          <w:sz w:val="22"/>
          <w:szCs w:val="22"/>
        </w:rPr>
        <w:t xml:space="preserve"> before and after the </w:t>
      </w:r>
      <w:r w:rsidR="00AD4A3D" w:rsidRPr="005F08A6">
        <w:rPr>
          <w:b/>
          <w:sz w:val="22"/>
          <w:szCs w:val="22"/>
        </w:rPr>
        <w:t xml:space="preserve">WPT </w:t>
      </w:r>
      <w:r w:rsidR="005F08A6" w:rsidRPr="005F08A6">
        <w:rPr>
          <w:b/>
          <w:sz w:val="22"/>
          <w:szCs w:val="22"/>
        </w:rPr>
        <w:t>Voyage</w:t>
      </w:r>
      <w:r w:rsidRPr="005F08A6">
        <w:rPr>
          <w:b/>
          <w:sz w:val="22"/>
          <w:szCs w:val="22"/>
        </w:rPr>
        <w:t xml:space="preserve">, ground transportation and any other incidental expenses incurred in connection with the </w:t>
      </w:r>
      <w:r w:rsidR="00AD4A3D" w:rsidRPr="005F08A6">
        <w:rPr>
          <w:b/>
          <w:sz w:val="22"/>
          <w:szCs w:val="22"/>
        </w:rPr>
        <w:t xml:space="preserve">WPT </w:t>
      </w:r>
      <w:r w:rsidR="005F08A6" w:rsidRPr="005F08A6">
        <w:rPr>
          <w:b/>
          <w:sz w:val="22"/>
          <w:szCs w:val="22"/>
        </w:rPr>
        <w:t>Voyage</w:t>
      </w:r>
      <w:r w:rsidRPr="005F08A6">
        <w:rPr>
          <w:b/>
          <w:sz w:val="22"/>
          <w:szCs w:val="22"/>
        </w:rPr>
        <w:t xml:space="preserve">.  All arrangements and expenses associated with travel to and from the </w:t>
      </w:r>
      <w:r w:rsidR="00AD4A3D" w:rsidRPr="005F08A6">
        <w:rPr>
          <w:b/>
          <w:sz w:val="22"/>
          <w:szCs w:val="22"/>
        </w:rPr>
        <w:t xml:space="preserve">WPT </w:t>
      </w:r>
      <w:r w:rsidR="005F08A6" w:rsidRPr="005F08A6">
        <w:rPr>
          <w:b/>
          <w:sz w:val="22"/>
          <w:szCs w:val="22"/>
        </w:rPr>
        <w:t xml:space="preserve">Voyage </w:t>
      </w:r>
      <w:r w:rsidRPr="005F08A6">
        <w:rPr>
          <w:b/>
          <w:sz w:val="22"/>
          <w:szCs w:val="22"/>
        </w:rPr>
        <w:t>and accommodations</w:t>
      </w:r>
      <w:r w:rsidR="001C3A73" w:rsidRPr="005F08A6">
        <w:rPr>
          <w:b/>
          <w:sz w:val="22"/>
          <w:szCs w:val="22"/>
        </w:rPr>
        <w:t xml:space="preserve"> before and after the </w:t>
      </w:r>
      <w:r w:rsidR="00AD4A3D" w:rsidRPr="005F08A6">
        <w:rPr>
          <w:b/>
          <w:sz w:val="22"/>
          <w:szCs w:val="22"/>
        </w:rPr>
        <w:t xml:space="preserve">WPT </w:t>
      </w:r>
      <w:r w:rsidR="005F08A6" w:rsidRPr="005F08A6">
        <w:rPr>
          <w:b/>
          <w:sz w:val="22"/>
          <w:szCs w:val="22"/>
        </w:rPr>
        <w:t>Voyage</w:t>
      </w:r>
      <w:r w:rsidRPr="005F08A6">
        <w:rPr>
          <w:b/>
          <w:sz w:val="22"/>
          <w:szCs w:val="22"/>
        </w:rPr>
        <w:t xml:space="preserve">, ground transportation and any other incidental expenses incurred in connection with the </w:t>
      </w:r>
      <w:r w:rsidR="00AD4A3D" w:rsidRPr="005F08A6">
        <w:rPr>
          <w:b/>
          <w:sz w:val="22"/>
          <w:szCs w:val="22"/>
        </w:rPr>
        <w:t xml:space="preserve">WPT </w:t>
      </w:r>
      <w:r w:rsidR="005F08A6" w:rsidRPr="005F08A6">
        <w:rPr>
          <w:b/>
          <w:sz w:val="22"/>
          <w:szCs w:val="22"/>
        </w:rPr>
        <w:t xml:space="preserve">Voyage </w:t>
      </w:r>
      <w:r w:rsidRPr="005F08A6">
        <w:rPr>
          <w:b/>
          <w:sz w:val="22"/>
          <w:szCs w:val="22"/>
        </w:rPr>
        <w:t xml:space="preserve">are the sole responsibility of the </w:t>
      </w:r>
      <w:r w:rsidR="0060490F" w:rsidRPr="005F08A6">
        <w:rPr>
          <w:b/>
          <w:sz w:val="22"/>
          <w:szCs w:val="22"/>
        </w:rPr>
        <w:t xml:space="preserve">WPT </w:t>
      </w:r>
      <w:r w:rsidR="00A60FFB" w:rsidRPr="005F08A6">
        <w:rPr>
          <w:b/>
          <w:sz w:val="22"/>
          <w:szCs w:val="22"/>
        </w:rPr>
        <w:t>Voyage Hustler</w:t>
      </w:r>
      <w:r w:rsidRPr="005F08A6">
        <w:rPr>
          <w:b/>
          <w:sz w:val="22"/>
          <w:szCs w:val="22"/>
        </w:rPr>
        <w:t xml:space="preserve"> winner and his or her </w:t>
      </w:r>
      <w:r w:rsidR="00A34F08" w:rsidRPr="005F08A6">
        <w:rPr>
          <w:b/>
          <w:sz w:val="22"/>
          <w:szCs w:val="22"/>
        </w:rPr>
        <w:t>g</w:t>
      </w:r>
      <w:r w:rsidRPr="005F08A6">
        <w:rPr>
          <w:b/>
          <w:sz w:val="22"/>
          <w:szCs w:val="22"/>
        </w:rPr>
        <w:t xml:space="preserve">uest. </w:t>
      </w:r>
      <w:r w:rsidRPr="005F08A6">
        <w:rPr>
          <w:sz w:val="22"/>
          <w:szCs w:val="22"/>
        </w:rPr>
        <w:t xml:space="preserve"> The potential winner shall cause his or her </w:t>
      </w:r>
      <w:r w:rsidR="00A34F08" w:rsidRPr="005F08A6">
        <w:rPr>
          <w:sz w:val="22"/>
          <w:szCs w:val="22"/>
        </w:rPr>
        <w:t>g</w:t>
      </w:r>
      <w:r w:rsidRPr="005F08A6">
        <w:rPr>
          <w:sz w:val="22"/>
          <w:szCs w:val="22"/>
        </w:rPr>
        <w:t>uest to execute a Liability Release</w:t>
      </w:r>
      <w:r w:rsidR="001C3A73" w:rsidRPr="005F08A6">
        <w:rPr>
          <w:sz w:val="22"/>
          <w:szCs w:val="22"/>
        </w:rPr>
        <w:t>, Travel Release</w:t>
      </w:r>
      <w:r w:rsidRPr="005F08A6">
        <w:rPr>
          <w:sz w:val="22"/>
          <w:szCs w:val="22"/>
        </w:rPr>
        <w:t xml:space="preserve"> and Publicity Release upon request.  </w:t>
      </w:r>
    </w:p>
    <w:p w14:paraId="035CCDD7" w14:textId="77777777" w:rsidR="005B5A3D" w:rsidRPr="005F08A6" w:rsidRDefault="005B5A3D" w:rsidP="005B5A3D">
      <w:pPr>
        <w:pStyle w:val="Normal0"/>
        <w:jc w:val="both"/>
        <w:rPr>
          <w:sz w:val="22"/>
          <w:szCs w:val="22"/>
        </w:rPr>
      </w:pPr>
    </w:p>
    <w:p w14:paraId="1A5164A9" w14:textId="77777777" w:rsidR="005B5A3D" w:rsidRPr="005F08A6" w:rsidRDefault="005B5A3D" w:rsidP="005B5A3D">
      <w:pPr>
        <w:pStyle w:val="Normal0"/>
        <w:ind w:left="360"/>
        <w:jc w:val="both"/>
        <w:rPr>
          <w:b/>
          <w:sz w:val="22"/>
          <w:szCs w:val="22"/>
        </w:rPr>
      </w:pPr>
      <w:r w:rsidRPr="005F08A6">
        <w:rPr>
          <w:b/>
          <w:sz w:val="22"/>
          <w:szCs w:val="22"/>
        </w:rPr>
        <w:t>Odds of winning depend on the number of eligible entries received during the Promotion Period.</w:t>
      </w:r>
    </w:p>
    <w:p w14:paraId="3F8F59AC" w14:textId="77777777" w:rsidR="0085556A" w:rsidRPr="005F08A6" w:rsidRDefault="0085556A" w:rsidP="00A019A8">
      <w:pPr>
        <w:pStyle w:val="Normal0"/>
        <w:jc w:val="both"/>
        <w:rPr>
          <w:sz w:val="22"/>
          <w:szCs w:val="22"/>
        </w:rPr>
      </w:pPr>
    </w:p>
    <w:p w14:paraId="5808AE41" w14:textId="1725FF4B" w:rsidR="008E3616" w:rsidRPr="005F08A6" w:rsidRDefault="008E3616" w:rsidP="00F452F0">
      <w:pPr>
        <w:pStyle w:val="Normal0"/>
        <w:numPr>
          <w:ilvl w:val="0"/>
          <w:numId w:val="8"/>
        </w:numPr>
        <w:jc w:val="both"/>
        <w:rPr>
          <w:sz w:val="22"/>
          <w:szCs w:val="22"/>
        </w:rPr>
      </w:pPr>
      <w:r w:rsidRPr="005F08A6">
        <w:rPr>
          <w:rFonts w:eastAsia="Arial Unicode MS"/>
          <w:b/>
          <w:bCs/>
          <w:color w:val="000000"/>
          <w:sz w:val="22"/>
          <w:szCs w:val="22"/>
        </w:rPr>
        <w:t>PUBLICITY RELEASE:</w:t>
      </w:r>
      <w:r w:rsidRPr="005F08A6">
        <w:rPr>
          <w:rFonts w:eastAsia="Arial Unicode MS"/>
          <w:color w:val="000000"/>
          <w:sz w:val="22"/>
          <w:szCs w:val="22"/>
        </w:rPr>
        <w:t xml:space="preserve">  </w:t>
      </w:r>
      <w:r w:rsidRPr="005F08A6">
        <w:rPr>
          <w:sz w:val="22"/>
          <w:szCs w:val="22"/>
        </w:rPr>
        <w:t>By participating in the Promotion, in addition to any other grants which may be granted in any other agreement entered into between Sponsor and any entrant in and/or winner and/or participant of the Promotion, each entrant irrevocably grants the Promotion Entities and their respective successors, assigns and licensees, the right to use such entrant’s name, photograph, likeness, statements, biographical information, and any other personal characteristics, in any and all media for any purpose, including without limitation, advertising and Promotion purposes as well as in, on or in connection with the Event or any World Poker Tour program or event, the Promotion or other promotions, and each entrant and/or prize winner(s) and/or participant(s) hereby release the Promotion Entities from any liability with respect thereto.</w:t>
      </w:r>
    </w:p>
    <w:p w14:paraId="27BF8F14" w14:textId="77777777" w:rsidR="008E3616" w:rsidRPr="005F08A6" w:rsidRDefault="008E3616" w:rsidP="00B85B07">
      <w:pPr>
        <w:pStyle w:val="Normal0"/>
        <w:ind w:left="360"/>
        <w:jc w:val="both"/>
        <w:rPr>
          <w:sz w:val="22"/>
          <w:szCs w:val="22"/>
        </w:rPr>
      </w:pPr>
    </w:p>
    <w:p w14:paraId="633E52CE" w14:textId="050D2ED7" w:rsidR="000F035A" w:rsidRPr="005F08A6" w:rsidRDefault="00B657C1" w:rsidP="000F035A">
      <w:pPr>
        <w:pStyle w:val="Normal0"/>
        <w:numPr>
          <w:ilvl w:val="0"/>
          <w:numId w:val="8"/>
        </w:numPr>
        <w:jc w:val="both"/>
        <w:rPr>
          <w:sz w:val="22"/>
          <w:szCs w:val="22"/>
        </w:rPr>
      </w:pPr>
      <w:r w:rsidRPr="005F08A6">
        <w:rPr>
          <w:b/>
          <w:sz w:val="22"/>
          <w:szCs w:val="22"/>
        </w:rPr>
        <w:t>GENERAL PRIZE CONDITIONS:</w:t>
      </w:r>
      <w:r w:rsidR="00D56C69" w:rsidRPr="005F08A6">
        <w:rPr>
          <w:sz w:val="22"/>
          <w:szCs w:val="22"/>
        </w:rPr>
        <w:t xml:space="preserve">  </w:t>
      </w:r>
      <w:r w:rsidR="00F3372D" w:rsidRPr="005F08A6">
        <w:rPr>
          <w:sz w:val="22"/>
          <w:szCs w:val="22"/>
        </w:rPr>
        <w:t>Prizes are assignable and transferable</w:t>
      </w:r>
      <w:r w:rsidR="00A60FFB" w:rsidRPr="005F08A6">
        <w:rPr>
          <w:sz w:val="22"/>
          <w:szCs w:val="22"/>
        </w:rPr>
        <w:t xml:space="preserve"> with Sponsor’s written consent</w:t>
      </w:r>
      <w:r w:rsidR="00F3372D" w:rsidRPr="005F08A6">
        <w:rPr>
          <w:sz w:val="22"/>
          <w:szCs w:val="22"/>
        </w:rPr>
        <w:t>.  All details and restrictions of the prizes not specified in these Official Rules will be determined by Sponsor in its sole discretion. </w:t>
      </w:r>
      <w:r w:rsidR="00637A75" w:rsidRPr="005F08A6">
        <w:rPr>
          <w:sz w:val="22"/>
          <w:szCs w:val="22"/>
        </w:rPr>
        <w:t xml:space="preserve">No cash alternative or substitution of prizes will be allowed, except Sponsor reserves the right in its sole discretion to substitute prizes of comparable value if any prize is unavailable, in whole or in part, for any reason.  </w:t>
      </w:r>
      <w:r w:rsidR="000E195C" w:rsidRPr="005F08A6">
        <w:rPr>
          <w:sz w:val="22"/>
          <w:szCs w:val="22"/>
        </w:rPr>
        <w:t xml:space="preserve">Prizes will be awarded only if </w:t>
      </w:r>
      <w:r w:rsidR="00CB52E7" w:rsidRPr="005F08A6">
        <w:rPr>
          <w:sz w:val="22"/>
          <w:szCs w:val="22"/>
        </w:rPr>
        <w:t>the</w:t>
      </w:r>
      <w:r w:rsidR="001038E0" w:rsidRPr="005F08A6">
        <w:rPr>
          <w:sz w:val="22"/>
          <w:szCs w:val="22"/>
        </w:rPr>
        <w:t xml:space="preserve"> </w:t>
      </w:r>
      <w:r w:rsidR="000E195C" w:rsidRPr="005F08A6">
        <w:rPr>
          <w:sz w:val="22"/>
          <w:szCs w:val="22"/>
        </w:rPr>
        <w:t xml:space="preserve">potential prize winner fully complies with these Official Rules.  </w:t>
      </w:r>
      <w:r w:rsidR="001038E0" w:rsidRPr="005F08A6">
        <w:rPr>
          <w:sz w:val="22"/>
          <w:szCs w:val="22"/>
        </w:rPr>
        <w:t>Any p</w:t>
      </w:r>
      <w:r w:rsidR="00935FC6" w:rsidRPr="005F08A6">
        <w:rPr>
          <w:sz w:val="22"/>
          <w:szCs w:val="22"/>
        </w:rPr>
        <w:t xml:space="preserve">rizes pictured in point-of-sale, online, television and print advertising, promotional packaging, and other </w:t>
      </w:r>
      <w:r w:rsidR="009E6A4C" w:rsidRPr="005F08A6">
        <w:rPr>
          <w:sz w:val="22"/>
          <w:szCs w:val="22"/>
        </w:rPr>
        <w:t>Promotion</w:t>
      </w:r>
      <w:r w:rsidR="00935FC6" w:rsidRPr="005F08A6">
        <w:rPr>
          <w:sz w:val="22"/>
          <w:szCs w:val="22"/>
        </w:rPr>
        <w:t xml:space="preserve"> materials are for illustrative purposes only.  </w:t>
      </w:r>
      <w:r w:rsidR="000E195C" w:rsidRPr="005F08A6">
        <w:rPr>
          <w:sz w:val="22"/>
          <w:szCs w:val="22"/>
        </w:rPr>
        <w:t>All details and other restrictions of the prize</w:t>
      </w:r>
      <w:r w:rsidR="00883C1D" w:rsidRPr="005F08A6">
        <w:rPr>
          <w:sz w:val="22"/>
          <w:szCs w:val="22"/>
        </w:rPr>
        <w:t>(</w:t>
      </w:r>
      <w:r w:rsidR="000E195C" w:rsidRPr="005F08A6">
        <w:rPr>
          <w:sz w:val="22"/>
          <w:szCs w:val="22"/>
        </w:rPr>
        <w:t>s</w:t>
      </w:r>
      <w:r w:rsidR="00883C1D" w:rsidRPr="005F08A6">
        <w:rPr>
          <w:sz w:val="22"/>
          <w:szCs w:val="22"/>
        </w:rPr>
        <w:t>)</w:t>
      </w:r>
      <w:r w:rsidR="000E195C" w:rsidRPr="005F08A6">
        <w:rPr>
          <w:sz w:val="22"/>
          <w:szCs w:val="22"/>
        </w:rPr>
        <w:t xml:space="preserve"> not specified in these Official Rules will be determined by Sponsor in its sole discretion.  </w:t>
      </w:r>
      <w:r w:rsidR="00DD79F8" w:rsidRPr="005F08A6">
        <w:rPr>
          <w:sz w:val="22"/>
          <w:szCs w:val="22"/>
        </w:rPr>
        <w:t xml:space="preserve">The </w:t>
      </w:r>
      <w:r w:rsidR="0060490F" w:rsidRPr="005F08A6">
        <w:rPr>
          <w:sz w:val="22"/>
          <w:szCs w:val="22"/>
        </w:rPr>
        <w:t xml:space="preserve">WPT </w:t>
      </w:r>
      <w:r w:rsidR="00A60FFB" w:rsidRPr="005F08A6">
        <w:rPr>
          <w:sz w:val="22"/>
          <w:szCs w:val="22"/>
        </w:rPr>
        <w:t>Voyage Hustler</w:t>
      </w:r>
      <w:r w:rsidR="000E195C" w:rsidRPr="005F08A6">
        <w:rPr>
          <w:sz w:val="22"/>
          <w:szCs w:val="22"/>
        </w:rPr>
        <w:t xml:space="preserve"> winner shall be solely responsible for all federal, state and/or local taxes, and the reporting consequences thereof, and for any other fees or costs associated with the applicable prize.  </w:t>
      </w:r>
      <w:r w:rsidR="007C6603" w:rsidRPr="005F08A6">
        <w:rPr>
          <w:sz w:val="22"/>
          <w:szCs w:val="22"/>
        </w:rPr>
        <w:t>Each</w:t>
      </w:r>
      <w:r w:rsidR="001038E0" w:rsidRPr="005F08A6">
        <w:rPr>
          <w:sz w:val="22"/>
          <w:szCs w:val="22"/>
        </w:rPr>
        <w:t xml:space="preserve"> </w:t>
      </w:r>
      <w:r w:rsidR="000E195C" w:rsidRPr="005F08A6">
        <w:rPr>
          <w:sz w:val="22"/>
          <w:szCs w:val="22"/>
        </w:rPr>
        <w:t xml:space="preserve">potential </w:t>
      </w:r>
      <w:r w:rsidR="007C6603" w:rsidRPr="005F08A6">
        <w:rPr>
          <w:sz w:val="22"/>
          <w:szCs w:val="22"/>
        </w:rPr>
        <w:t>p</w:t>
      </w:r>
      <w:r w:rsidR="001038E0" w:rsidRPr="005F08A6">
        <w:rPr>
          <w:sz w:val="22"/>
          <w:szCs w:val="22"/>
        </w:rPr>
        <w:t xml:space="preserve">rize </w:t>
      </w:r>
      <w:r w:rsidR="000E195C" w:rsidRPr="005F08A6">
        <w:rPr>
          <w:sz w:val="22"/>
          <w:szCs w:val="22"/>
        </w:rPr>
        <w:t>winner</w:t>
      </w:r>
      <w:r w:rsidR="002525DB" w:rsidRPr="005F08A6">
        <w:rPr>
          <w:sz w:val="22"/>
          <w:szCs w:val="22"/>
        </w:rPr>
        <w:t xml:space="preserve"> and his or her guest</w:t>
      </w:r>
      <w:r w:rsidR="000E195C" w:rsidRPr="005F08A6">
        <w:rPr>
          <w:sz w:val="22"/>
          <w:szCs w:val="22"/>
        </w:rPr>
        <w:t xml:space="preserve"> </w:t>
      </w:r>
      <w:r w:rsidR="00C51BD0" w:rsidRPr="005F08A6">
        <w:rPr>
          <w:sz w:val="22"/>
          <w:szCs w:val="22"/>
        </w:rPr>
        <w:t>may</w:t>
      </w:r>
      <w:r w:rsidR="000E195C" w:rsidRPr="005F08A6">
        <w:rPr>
          <w:sz w:val="22"/>
          <w:szCs w:val="22"/>
        </w:rPr>
        <w:t xml:space="preserve"> be required to execute an Affidavit of Eligibility, a Liability Release, (where</w:t>
      </w:r>
      <w:r w:rsidR="00B46DBD" w:rsidRPr="005F08A6">
        <w:rPr>
          <w:sz w:val="22"/>
          <w:szCs w:val="22"/>
        </w:rPr>
        <w:t xml:space="preserve"> imposing such condition is</w:t>
      </w:r>
      <w:r w:rsidR="000E195C" w:rsidRPr="005F08A6">
        <w:rPr>
          <w:sz w:val="22"/>
          <w:szCs w:val="22"/>
        </w:rPr>
        <w:t xml:space="preserve"> legal) a Publicity Release</w:t>
      </w:r>
      <w:r w:rsidR="00EF4BE4" w:rsidRPr="005F08A6">
        <w:rPr>
          <w:sz w:val="22"/>
          <w:szCs w:val="22"/>
        </w:rPr>
        <w:t xml:space="preserve">, and a Travel </w:t>
      </w:r>
      <w:proofErr w:type="gramStart"/>
      <w:r w:rsidR="00EF4BE4" w:rsidRPr="005F08A6">
        <w:rPr>
          <w:sz w:val="22"/>
          <w:szCs w:val="22"/>
        </w:rPr>
        <w:t xml:space="preserve">Release </w:t>
      </w:r>
      <w:r w:rsidR="000E195C" w:rsidRPr="005F08A6">
        <w:rPr>
          <w:sz w:val="22"/>
          <w:szCs w:val="22"/>
        </w:rPr>
        <w:t xml:space="preserve"> (</w:t>
      </w:r>
      <w:proofErr w:type="gramEnd"/>
      <w:r w:rsidR="000E195C" w:rsidRPr="005F08A6">
        <w:rPr>
          <w:sz w:val="22"/>
          <w:szCs w:val="22"/>
        </w:rPr>
        <w:t xml:space="preserve">collectively, </w:t>
      </w:r>
      <w:r w:rsidR="007C6603" w:rsidRPr="005F08A6">
        <w:rPr>
          <w:sz w:val="22"/>
          <w:szCs w:val="22"/>
        </w:rPr>
        <w:t>“</w:t>
      </w:r>
      <w:r w:rsidR="000E195C" w:rsidRPr="005F08A6">
        <w:rPr>
          <w:b/>
          <w:bCs/>
          <w:sz w:val="22"/>
          <w:szCs w:val="22"/>
        </w:rPr>
        <w:t>Prize Claim Documents</w:t>
      </w:r>
      <w:r w:rsidR="007C6603" w:rsidRPr="005F08A6">
        <w:rPr>
          <w:sz w:val="22"/>
          <w:szCs w:val="22"/>
        </w:rPr>
        <w:t>”</w:t>
      </w:r>
      <w:r w:rsidR="000E195C" w:rsidRPr="005F08A6">
        <w:rPr>
          <w:sz w:val="22"/>
          <w:szCs w:val="22"/>
        </w:rPr>
        <w:t xml:space="preserve">).  If </w:t>
      </w:r>
      <w:r w:rsidR="00DD79F8" w:rsidRPr="005F08A6">
        <w:rPr>
          <w:sz w:val="22"/>
          <w:szCs w:val="22"/>
        </w:rPr>
        <w:t xml:space="preserve">the </w:t>
      </w:r>
      <w:r w:rsidR="0060490F" w:rsidRPr="005F08A6">
        <w:rPr>
          <w:sz w:val="22"/>
          <w:szCs w:val="22"/>
        </w:rPr>
        <w:t xml:space="preserve">WPT </w:t>
      </w:r>
      <w:r w:rsidR="00A60FFB" w:rsidRPr="005F08A6">
        <w:rPr>
          <w:sz w:val="22"/>
          <w:szCs w:val="22"/>
        </w:rPr>
        <w:t>Voyage Hustler</w:t>
      </w:r>
      <w:r w:rsidR="00DD79F8" w:rsidRPr="005F08A6">
        <w:rPr>
          <w:sz w:val="22"/>
          <w:szCs w:val="22"/>
        </w:rPr>
        <w:t xml:space="preserve"> winner</w:t>
      </w:r>
      <w:r w:rsidR="000E195C" w:rsidRPr="005F08A6">
        <w:rPr>
          <w:sz w:val="22"/>
          <w:szCs w:val="22"/>
        </w:rPr>
        <w:t xml:space="preserve"> is under the age of majority in such winner</w:t>
      </w:r>
      <w:r w:rsidR="001038E0" w:rsidRPr="005F08A6">
        <w:rPr>
          <w:sz w:val="22"/>
          <w:szCs w:val="22"/>
        </w:rPr>
        <w:t>’</w:t>
      </w:r>
      <w:r w:rsidR="000E195C" w:rsidRPr="005F08A6">
        <w:rPr>
          <w:sz w:val="22"/>
          <w:szCs w:val="22"/>
        </w:rPr>
        <w:t xml:space="preserve">s state of residence (a </w:t>
      </w:r>
      <w:r w:rsidR="007C6603" w:rsidRPr="005F08A6">
        <w:rPr>
          <w:sz w:val="22"/>
          <w:szCs w:val="22"/>
        </w:rPr>
        <w:t>“</w:t>
      </w:r>
      <w:r w:rsidR="000E195C" w:rsidRPr="005F08A6">
        <w:rPr>
          <w:b/>
          <w:sz w:val="22"/>
          <w:szCs w:val="22"/>
        </w:rPr>
        <w:t>minor</w:t>
      </w:r>
      <w:r w:rsidR="007C6603" w:rsidRPr="005F08A6">
        <w:rPr>
          <w:sz w:val="22"/>
          <w:szCs w:val="22"/>
        </w:rPr>
        <w:t>”</w:t>
      </w:r>
      <w:r w:rsidR="000E195C" w:rsidRPr="005F08A6">
        <w:rPr>
          <w:sz w:val="22"/>
          <w:szCs w:val="22"/>
        </w:rPr>
        <w:t>), at Sponsor</w:t>
      </w:r>
      <w:r w:rsidR="001038E0" w:rsidRPr="005F08A6">
        <w:rPr>
          <w:sz w:val="22"/>
          <w:szCs w:val="22"/>
        </w:rPr>
        <w:t>’</w:t>
      </w:r>
      <w:r w:rsidR="000E195C" w:rsidRPr="005F08A6">
        <w:rPr>
          <w:sz w:val="22"/>
          <w:szCs w:val="22"/>
        </w:rPr>
        <w:t xml:space="preserve">s option, the </w:t>
      </w:r>
      <w:r w:rsidR="0060490F" w:rsidRPr="005F08A6">
        <w:rPr>
          <w:sz w:val="22"/>
          <w:szCs w:val="22"/>
        </w:rPr>
        <w:t xml:space="preserve">WPT </w:t>
      </w:r>
      <w:r w:rsidR="00A60FFB" w:rsidRPr="005F08A6">
        <w:rPr>
          <w:sz w:val="22"/>
          <w:szCs w:val="22"/>
        </w:rPr>
        <w:t>Voyage Hustler</w:t>
      </w:r>
      <w:r w:rsidR="000E195C" w:rsidRPr="005F08A6">
        <w:rPr>
          <w:sz w:val="22"/>
          <w:szCs w:val="22"/>
        </w:rPr>
        <w:t xml:space="preserve"> </w:t>
      </w:r>
      <w:r w:rsidR="005F08A6" w:rsidRPr="005F08A6">
        <w:rPr>
          <w:sz w:val="22"/>
          <w:szCs w:val="22"/>
        </w:rPr>
        <w:t xml:space="preserve">Prize </w:t>
      </w:r>
      <w:r w:rsidR="000E195C" w:rsidRPr="005F08A6">
        <w:rPr>
          <w:sz w:val="22"/>
          <w:szCs w:val="22"/>
        </w:rPr>
        <w:t>either will be awarded in the name of the parent or legal guardian of such minor winner, or the parent or legal guardian of such minor winner will be required to ratify and sign Prize Claim Documents.  If any potential winner (or, in the case of a minor, such minor winner</w:t>
      </w:r>
      <w:r w:rsidR="001038E0" w:rsidRPr="005F08A6">
        <w:rPr>
          <w:sz w:val="22"/>
          <w:szCs w:val="22"/>
        </w:rPr>
        <w:t>’</w:t>
      </w:r>
      <w:r w:rsidR="000E195C" w:rsidRPr="005F08A6">
        <w:rPr>
          <w:sz w:val="22"/>
          <w:szCs w:val="22"/>
        </w:rPr>
        <w:t xml:space="preserve">s parent or legal guardian) fails or refuses to sign and return all Prize Claim Documents within </w:t>
      </w:r>
      <w:r w:rsidR="00C41EFA" w:rsidRPr="005F08A6">
        <w:rPr>
          <w:sz w:val="22"/>
          <w:szCs w:val="22"/>
        </w:rPr>
        <w:t>forty</w:t>
      </w:r>
      <w:r w:rsidR="005E4F1B" w:rsidRPr="005F08A6">
        <w:rPr>
          <w:sz w:val="22"/>
          <w:szCs w:val="22"/>
        </w:rPr>
        <w:t>-eight (48) hours</w:t>
      </w:r>
      <w:r w:rsidR="001038E0" w:rsidRPr="005F08A6">
        <w:rPr>
          <w:sz w:val="22"/>
          <w:szCs w:val="22"/>
        </w:rPr>
        <w:t xml:space="preserve"> </w:t>
      </w:r>
      <w:r w:rsidR="000E195C" w:rsidRPr="005F08A6">
        <w:rPr>
          <w:sz w:val="22"/>
          <w:szCs w:val="22"/>
        </w:rPr>
        <w:t>of prize notification, the winner may be disqualified and an alt</w:t>
      </w:r>
      <w:r w:rsidR="001038E0" w:rsidRPr="005F08A6">
        <w:rPr>
          <w:sz w:val="22"/>
          <w:szCs w:val="22"/>
        </w:rPr>
        <w:t>ernate winner may be selected.</w:t>
      </w:r>
      <w:r w:rsidR="005426BC" w:rsidRPr="005F08A6">
        <w:rPr>
          <w:sz w:val="22"/>
          <w:szCs w:val="22"/>
        </w:rPr>
        <w:t xml:space="preserve">  </w:t>
      </w:r>
    </w:p>
    <w:p w14:paraId="4C9BAE8C" w14:textId="77777777" w:rsidR="000F035A" w:rsidRPr="005F08A6" w:rsidRDefault="000F035A" w:rsidP="00071878">
      <w:pPr>
        <w:pStyle w:val="Normal0"/>
        <w:ind w:left="360"/>
        <w:jc w:val="both"/>
        <w:rPr>
          <w:sz w:val="22"/>
          <w:szCs w:val="22"/>
        </w:rPr>
      </w:pPr>
    </w:p>
    <w:p w14:paraId="380036C9" w14:textId="78E96206" w:rsidR="00B657C1" w:rsidRPr="005F08A6" w:rsidRDefault="000F035A" w:rsidP="000F035A">
      <w:pPr>
        <w:pStyle w:val="Normal0"/>
        <w:numPr>
          <w:ilvl w:val="0"/>
          <w:numId w:val="8"/>
        </w:numPr>
        <w:jc w:val="both"/>
        <w:rPr>
          <w:sz w:val="22"/>
          <w:szCs w:val="22"/>
        </w:rPr>
      </w:pPr>
      <w:r w:rsidRPr="005F08A6">
        <w:rPr>
          <w:rFonts w:eastAsia="Arial Unicode MS"/>
          <w:b/>
          <w:bCs/>
          <w:color w:val="000000"/>
          <w:sz w:val="22"/>
          <w:szCs w:val="22"/>
        </w:rPr>
        <w:t>REPRESENTATIONS AND WARRANTIES/INDEMNIFICATION:</w:t>
      </w:r>
      <w:r w:rsidRPr="005F08A6">
        <w:rPr>
          <w:rFonts w:eastAsia="Arial Unicode MS"/>
          <w:color w:val="000000"/>
          <w:sz w:val="22"/>
          <w:szCs w:val="22"/>
        </w:rPr>
        <w:t>  Each person who enters this Promotion represents and warrants as follows: (</w:t>
      </w:r>
      <w:proofErr w:type="spellStart"/>
      <w:r w:rsidRPr="005F08A6">
        <w:rPr>
          <w:rFonts w:eastAsia="Arial Unicode MS"/>
          <w:color w:val="000000"/>
          <w:sz w:val="22"/>
          <w:szCs w:val="22"/>
        </w:rPr>
        <w:t>i</w:t>
      </w:r>
      <w:proofErr w:type="spellEnd"/>
      <w:r w:rsidRPr="005F08A6">
        <w:rPr>
          <w:rFonts w:eastAsia="Arial Unicode MS"/>
          <w:color w:val="000000"/>
          <w:sz w:val="22"/>
          <w:szCs w:val="22"/>
        </w:rPr>
        <w:t>) the Submission is wholly original with entrant, and as of the date of submission, is not the subject of any actual or threatened litigation or claim; (ii) the Submission does not and will not violate or infringe upon the intellectual property rights or other rights of any other person or entity; and (iii) the Submission does not and will not violate any applicable laws, and is not and will not be defamatory or libelous.</w:t>
      </w:r>
      <w:bookmarkStart w:id="0" w:name="STARTHERE"/>
      <w:bookmarkEnd w:id="0"/>
      <w:r w:rsidRPr="005F08A6">
        <w:rPr>
          <w:rFonts w:eastAsia="Arial Unicode MS"/>
          <w:color w:val="000000"/>
          <w:sz w:val="22"/>
          <w:szCs w:val="22"/>
        </w:rPr>
        <w:t xml:space="preserve">  Each entrant hereby agrees to indemnify and hold the Promotion Entities harmless from and against any and all </w:t>
      </w:r>
      <w:proofErr w:type="gramStart"/>
      <w:r w:rsidRPr="005F08A6">
        <w:rPr>
          <w:rFonts w:eastAsia="Arial Unicode MS"/>
          <w:color w:val="000000"/>
          <w:sz w:val="22"/>
          <w:szCs w:val="22"/>
        </w:rPr>
        <w:t>third party</w:t>
      </w:r>
      <w:proofErr w:type="gramEnd"/>
      <w:r w:rsidRPr="005F08A6">
        <w:rPr>
          <w:rFonts w:eastAsia="Arial Unicode MS"/>
          <w:color w:val="000000"/>
          <w:sz w:val="22"/>
          <w:szCs w:val="22"/>
        </w:rPr>
        <w:t xml:space="preserve"> claims, actions or proceedings of any kind and from any and all damages, liabilities, costs and expenses relating to or arising out of any breach or alleged breach of any of the warranties, representations or agreements of entrant hereunder. </w:t>
      </w:r>
      <w:r w:rsidR="00B657C1" w:rsidRPr="005F08A6">
        <w:rPr>
          <w:sz w:val="22"/>
          <w:szCs w:val="22"/>
        </w:rPr>
        <w:t xml:space="preserve">Sponsor makes no warranties, and hereby disclaims </w:t>
      </w:r>
      <w:proofErr w:type="gramStart"/>
      <w:r w:rsidR="00B657C1" w:rsidRPr="005F08A6">
        <w:rPr>
          <w:sz w:val="22"/>
          <w:szCs w:val="22"/>
        </w:rPr>
        <w:t>any and all</w:t>
      </w:r>
      <w:proofErr w:type="gramEnd"/>
      <w:r w:rsidR="00B657C1" w:rsidRPr="005F08A6">
        <w:rPr>
          <w:sz w:val="22"/>
          <w:szCs w:val="22"/>
        </w:rPr>
        <w:t xml:space="preserve"> warranties, express or </w:t>
      </w:r>
      <w:r w:rsidR="00B657C1" w:rsidRPr="005F08A6">
        <w:rPr>
          <w:sz w:val="22"/>
          <w:szCs w:val="22"/>
        </w:rPr>
        <w:lastRenderedPageBreak/>
        <w:t xml:space="preserve">implied, concerning any prize furnished in connection with the </w:t>
      </w:r>
      <w:r w:rsidR="009E6A4C" w:rsidRPr="005F08A6">
        <w:rPr>
          <w:sz w:val="22"/>
          <w:szCs w:val="22"/>
        </w:rPr>
        <w:t>Promotion</w:t>
      </w:r>
      <w:r w:rsidR="00B657C1" w:rsidRPr="005F08A6">
        <w:rPr>
          <w:sz w:val="22"/>
          <w:szCs w:val="22"/>
        </w:rPr>
        <w:t xml:space="preserve">.  </w:t>
      </w:r>
      <w:r w:rsidR="00B657C1" w:rsidRPr="005F08A6">
        <w:rPr>
          <w:sz w:val="22"/>
          <w:szCs w:val="22"/>
          <w:u w:val="single"/>
        </w:rPr>
        <w:t xml:space="preserve">WITHOUT LIMITING THE GENERALITY OF THE FOREGOING, SUCH PRIZES ARE PROVIDED </w:t>
      </w:r>
      <w:r w:rsidR="007C6603" w:rsidRPr="005F08A6">
        <w:rPr>
          <w:sz w:val="22"/>
          <w:szCs w:val="22"/>
          <w:u w:val="single"/>
        </w:rPr>
        <w:t>“</w:t>
      </w:r>
      <w:r w:rsidR="00B657C1" w:rsidRPr="005F08A6">
        <w:rPr>
          <w:sz w:val="22"/>
          <w:szCs w:val="22"/>
          <w:u w:val="single"/>
        </w:rPr>
        <w:t>AS IS</w:t>
      </w:r>
      <w:r w:rsidR="007C6603" w:rsidRPr="005F08A6">
        <w:rPr>
          <w:sz w:val="22"/>
          <w:szCs w:val="22"/>
          <w:u w:val="single"/>
        </w:rPr>
        <w:t>”</w:t>
      </w:r>
      <w:r w:rsidR="00B657C1" w:rsidRPr="005F08A6">
        <w:rPr>
          <w:sz w:val="22"/>
          <w:szCs w:val="22"/>
          <w:u w:val="single"/>
        </w:rPr>
        <w:t xml:space="preserve"> WITHOUT WARRANTY OF ANY KIND, EITHER EXPRESS OR IMPLIED, AND SPONSOR HEREBY DISCLAIMS ALL SUCH WARRANTIES, INCLUDING BUT NOT LIMITED TO, THE IMPLIED WARRANTIES OF MERCHANTABILITY, FITNESS FOR A PARTICULAR PURPOSE AND/OR NON-INFRINGEMENT.</w:t>
      </w:r>
    </w:p>
    <w:p w14:paraId="6FB696B5" w14:textId="77777777" w:rsidR="00B5169C" w:rsidRPr="005F08A6" w:rsidRDefault="00B5169C" w:rsidP="00B85B07">
      <w:pPr>
        <w:pStyle w:val="ListParagraph"/>
        <w:ind w:left="360"/>
        <w:jc w:val="both"/>
        <w:rPr>
          <w:rFonts w:eastAsia="Arial Unicode MS"/>
          <w:color w:val="000000"/>
          <w:sz w:val="20"/>
          <w:szCs w:val="20"/>
        </w:rPr>
      </w:pPr>
    </w:p>
    <w:p w14:paraId="2C628A6D" w14:textId="1973815B" w:rsidR="00B5169C" w:rsidRPr="005F08A6" w:rsidRDefault="00B5169C" w:rsidP="00071878">
      <w:pPr>
        <w:pStyle w:val="ListParagraph"/>
        <w:numPr>
          <w:ilvl w:val="0"/>
          <w:numId w:val="8"/>
        </w:numPr>
        <w:jc w:val="both"/>
        <w:rPr>
          <w:rFonts w:eastAsia="Arial Unicode MS"/>
          <w:color w:val="000000"/>
          <w:sz w:val="20"/>
        </w:rPr>
      </w:pPr>
      <w:r w:rsidRPr="005F08A6">
        <w:rPr>
          <w:rFonts w:eastAsia="Arial Unicode MS"/>
          <w:b/>
          <w:bCs/>
          <w:color w:val="000000"/>
          <w:sz w:val="22"/>
          <w:szCs w:val="22"/>
        </w:rPr>
        <w:t xml:space="preserve">GRANT OF RIGHTS:  </w:t>
      </w:r>
      <w:r w:rsidRPr="005F08A6">
        <w:rPr>
          <w:rFonts w:eastAsia="Arial Unicode MS"/>
          <w:bCs/>
          <w:color w:val="000000"/>
          <w:sz w:val="22"/>
          <w:szCs w:val="22"/>
        </w:rPr>
        <w:t>For good and valuable consideration, the receipt and legal sufficiency of which is hereby acknowledged,</w:t>
      </w:r>
      <w:r w:rsidRPr="005F08A6">
        <w:rPr>
          <w:rFonts w:eastAsia="Arial Unicode MS"/>
          <w:b/>
          <w:bCs/>
          <w:color w:val="000000"/>
          <w:sz w:val="22"/>
          <w:szCs w:val="22"/>
        </w:rPr>
        <w:t xml:space="preserve"> </w:t>
      </w:r>
      <w:r w:rsidRPr="005F08A6">
        <w:rPr>
          <w:rFonts w:eastAsia="Arial Unicode MS"/>
          <w:color w:val="000000"/>
          <w:sz w:val="22"/>
          <w:szCs w:val="22"/>
        </w:rPr>
        <w:t xml:space="preserve">each entrant into the Promotion  hereby irrevocably grants Sponsor, its successors and assigns, a non-exclusive license (but not the obligation) to reproduce, publicly perform, stream, exploit, make derivative works of and otherwise use the Submission throughout the universe, in perpetuity, by means of any and all media and devices whether now known or hereafter devised.  Sponsor shall have the right, in its sole discretion, to edit, composite, morph, scan, duplicate, or alter the Submission for any purpose which Sponsor deems necessary or desirable, and each entrant irrevocably waives </w:t>
      </w:r>
      <w:proofErr w:type="gramStart"/>
      <w:r w:rsidRPr="005F08A6">
        <w:rPr>
          <w:rFonts w:eastAsia="Arial Unicode MS"/>
          <w:color w:val="000000"/>
          <w:sz w:val="22"/>
          <w:szCs w:val="22"/>
        </w:rPr>
        <w:t>any and all</w:t>
      </w:r>
      <w:proofErr w:type="gramEnd"/>
      <w:r w:rsidRPr="005F08A6">
        <w:rPr>
          <w:rFonts w:eastAsia="Arial Unicode MS"/>
          <w:color w:val="000000"/>
          <w:sz w:val="22"/>
          <w:szCs w:val="22"/>
        </w:rPr>
        <w:t xml:space="preserve"> so-called moral rights they may have therein.  Sponsor shall have the right to freely assign its rights hereunder, in whole or in part, to any person or entity.  Sponsor shall retain the rights granted in each Submission even if the Submission is disqualified.</w:t>
      </w:r>
    </w:p>
    <w:p w14:paraId="7B42A1B8" w14:textId="77777777" w:rsidR="0035199F" w:rsidRPr="005F08A6" w:rsidRDefault="0035199F" w:rsidP="00A019A8">
      <w:pPr>
        <w:pStyle w:val="Normal0"/>
        <w:jc w:val="both"/>
        <w:rPr>
          <w:sz w:val="22"/>
          <w:szCs w:val="22"/>
        </w:rPr>
      </w:pPr>
    </w:p>
    <w:p w14:paraId="464314D7" w14:textId="76674A74" w:rsidR="0069448F" w:rsidRPr="005F08A6" w:rsidRDefault="00D62B73" w:rsidP="00F452F0">
      <w:pPr>
        <w:numPr>
          <w:ilvl w:val="0"/>
          <w:numId w:val="8"/>
        </w:numPr>
        <w:jc w:val="both"/>
        <w:rPr>
          <w:sz w:val="22"/>
          <w:szCs w:val="22"/>
        </w:rPr>
      </w:pPr>
      <w:r w:rsidRPr="005F08A6">
        <w:rPr>
          <w:b/>
          <w:sz w:val="22"/>
          <w:szCs w:val="22"/>
        </w:rPr>
        <w:t>GENERAL LIABILITY RELEASE/FORCE MAJEURE:</w:t>
      </w:r>
      <w:r w:rsidRPr="005F08A6">
        <w:rPr>
          <w:sz w:val="22"/>
          <w:szCs w:val="22"/>
        </w:rPr>
        <w:t xml:space="preserve">  Entrants (and any minor entrant</w:t>
      </w:r>
      <w:r w:rsidR="001038E0" w:rsidRPr="005F08A6">
        <w:rPr>
          <w:sz w:val="22"/>
          <w:szCs w:val="22"/>
        </w:rPr>
        <w:t>’</w:t>
      </w:r>
      <w:r w:rsidRPr="005F08A6">
        <w:rPr>
          <w:sz w:val="22"/>
          <w:szCs w:val="22"/>
        </w:rPr>
        <w:t xml:space="preserve">s parent or legal guardian) agree that </w:t>
      </w:r>
      <w:r w:rsidR="00AB070E" w:rsidRPr="005F08A6">
        <w:rPr>
          <w:sz w:val="22"/>
          <w:szCs w:val="22"/>
        </w:rPr>
        <w:t>the Promotion Entities</w:t>
      </w:r>
      <w:r w:rsidR="008F57F5" w:rsidRPr="005F08A6">
        <w:rPr>
          <w:sz w:val="22"/>
          <w:szCs w:val="22"/>
        </w:rPr>
        <w:t xml:space="preserve"> and</w:t>
      </w:r>
      <w:r w:rsidR="004A38B7" w:rsidRPr="005F08A6">
        <w:rPr>
          <w:sz w:val="22"/>
          <w:szCs w:val="22"/>
        </w:rPr>
        <w:t>, if applicable,</w:t>
      </w:r>
      <w:r w:rsidR="008F57F5" w:rsidRPr="005F08A6">
        <w:rPr>
          <w:sz w:val="22"/>
          <w:szCs w:val="22"/>
        </w:rPr>
        <w:t xml:space="preserve"> </w:t>
      </w:r>
      <w:r w:rsidR="004A38B7" w:rsidRPr="005F08A6">
        <w:rPr>
          <w:sz w:val="22"/>
          <w:szCs w:val="22"/>
        </w:rPr>
        <w:t xml:space="preserve">the </w:t>
      </w:r>
      <w:r w:rsidR="003502DD" w:rsidRPr="005F08A6">
        <w:rPr>
          <w:sz w:val="22"/>
          <w:szCs w:val="22"/>
        </w:rPr>
        <w:t xml:space="preserve">social media </w:t>
      </w:r>
      <w:r w:rsidR="004A38B7" w:rsidRPr="005F08A6">
        <w:rPr>
          <w:sz w:val="22"/>
          <w:szCs w:val="22"/>
        </w:rPr>
        <w:t>platform(s)</w:t>
      </w:r>
      <w:r w:rsidR="009E6A4C" w:rsidRPr="005F08A6">
        <w:rPr>
          <w:sz w:val="22"/>
          <w:szCs w:val="22"/>
        </w:rPr>
        <w:t xml:space="preserve"> </w:t>
      </w:r>
      <w:r w:rsidRPr="005F08A6">
        <w:rPr>
          <w:sz w:val="22"/>
          <w:szCs w:val="22"/>
        </w:rPr>
        <w:t xml:space="preserve">(A) shall not be responsible or liable for, and are hereby released from, any and all costs, injuries, losses or damages of any kind, including, without limitation, death and bodily injury, due in whole or in part, directly or indirectly, to participation in the </w:t>
      </w:r>
      <w:r w:rsidR="009E6A4C" w:rsidRPr="005F08A6">
        <w:rPr>
          <w:sz w:val="22"/>
          <w:szCs w:val="22"/>
        </w:rPr>
        <w:t>Promotion</w:t>
      </w:r>
      <w:r w:rsidRPr="005F08A6">
        <w:rPr>
          <w:sz w:val="22"/>
          <w:szCs w:val="22"/>
        </w:rPr>
        <w:t xml:space="preserve"> or any </w:t>
      </w:r>
      <w:r w:rsidR="009E6A4C" w:rsidRPr="005F08A6">
        <w:rPr>
          <w:sz w:val="22"/>
          <w:szCs w:val="22"/>
        </w:rPr>
        <w:t>Promotion</w:t>
      </w:r>
      <w:r w:rsidRPr="005F08A6">
        <w:rPr>
          <w:sz w:val="22"/>
          <w:szCs w:val="22"/>
        </w:rPr>
        <w:t>-related activity, or from entrants</w:t>
      </w:r>
      <w:r w:rsidR="001038E0" w:rsidRPr="005F08A6">
        <w:rPr>
          <w:sz w:val="22"/>
          <w:szCs w:val="22"/>
        </w:rPr>
        <w:t>’</w:t>
      </w:r>
      <w:r w:rsidRPr="005F08A6">
        <w:rPr>
          <w:sz w:val="22"/>
          <w:szCs w:val="22"/>
        </w:rPr>
        <w:t xml:space="preserve"> acceptance, receipt, possession and/or use or misuse of any prize, and (B) have not made any warranty, representation or guarantee express or implied, in fact or in law, with respect to any prize, including, without limitation, to such prize</w:t>
      </w:r>
      <w:r w:rsidR="001038E0" w:rsidRPr="005F08A6">
        <w:rPr>
          <w:sz w:val="22"/>
          <w:szCs w:val="22"/>
        </w:rPr>
        <w:t>’</w:t>
      </w:r>
      <w:r w:rsidRPr="005F08A6">
        <w:rPr>
          <w:sz w:val="22"/>
          <w:szCs w:val="22"/>
        </w:rPr>
        <w:t>s quality or fitness for a particular purpose.  Sponsor assumes no responsibility for any damage to an entrant</w:t>
      </w:r>
      <w:r w:rsidR="001038E0" w:rsidRPr="005F08A6">
        <w:rPr>
          <w:sz w:val="22"/>
          <w:szCs w:val="22"/>
        </w:rPr>
        <w:t>’</w:t>
      </w:r>
      <w:r w:rsidRPr="005F08A6">
        <w:rPr>
          <w:sz w:val="22"/>
          <w:szCs w:val="22"/>
        </w:rPr>
        <w:t>s, or any other person</w:t>
      </w:r>
      <w:r w:rsidR="001038E0" w:rsidRPr="005F08A6">
        <w:rPr>
          <w:sz w:val="22"/>
          <w:szCs w:val="22"/>
        </w:rPr>
        <w:t>’</w:t>
      </w:r>
      <w:r w:rsidRPr="005F08A6">
        <w:rPr>
          <w:sz w:val="22"/>
          <w:szCs w:val="22"/>
        </w:rPr>
        <w:t>s, computer system</w:t>
      </w:r>
      <w:r w:rsidR="00CD0BDD" w:rsidRPr="005F08A6">
        <w:rPr>
          <w:sz w:val="22"/>
          <w:szCs w:val="22"/>
        </w:rPr>
        <w:t>, phone, or other electronic device used to participate in the Promotion and</w:t>
      </w:r>
      <w:r w:rsidRPr="005F08A6">
        <w:rPr>
          <w:sz w:val="22"/>
          <w:szCs w:val="22"/>
        </w:rPr>
        <w:t xml:space="preserve"> which is occasioned by accessing </w:t>
      </w:r>
      <w:r w:rsidR="007C6603" w:rsidRPr="005F08A6">
        <w:rPr>
          <w:sz w:val="22"/>
          <w:szCs w:val="22"/>
        </w:rPr>
        <w:t>the Website</w:t>
      </w:r>
      <w:r w:rsidRPr="005F08A6">
        <w:rPr>
          <w:sz w:val="22"/>
          <w:szCs w:val="22"/>
        </w:rPr>
        <w:t xml:space="preserve"> or otherwise participating in the </w:t>
      </w:r>
      <w:r w:rsidR="009E6A4C" w:rsidRPr="005F08A6">
        <w:rPr>
          <w:sz w:val="22"/>
          <w:szCs w:val="22"/>
        </w:rPr>
        <w:t>Promotion</w:t>
      </w:r>
      <w:r w:rsidRPr="005F08A6">
        <w:rPr>
          <w:sz w:val="22"/>
          <w:szCs w:val="22"/>
        </w:rPr>
        <w:t xml:space="preserve">, or for any computer system, phone line, hardware, software or program malfunctions, or other errors, failures, delayed computer transmissions or network connections that are human or technical in nature.  Without limiting the generality of the foregoing, Sponsor is not responsible for incomplete, illegible, misdirected, misprinted, late, lost, damaged, stolen, or postage-due prize notifications; or for lost, interrupted, inaccessible or unavailable networks, servers, satellites, Internet service providers, websites, or other connections; or for miscommunications, failed, jumbled, scrambled, delayed, or misdirected computer, telephone or cable transmissions; or for any technical malfunctions, failures, difficulties or other errors of any kind or nature; or for the incorrect or inaccurate capture of information, or the failure to capture any information.  Sponsor reserves the right in its sole discretion to disqualify any individual who is found to be tampering with the entry process or the operation of the </w:t>
      </w:r>
      <w:r w:rsidR="009E6A4C" w:rsidRPr="005F08A6">
        <w:rPr>
          <w:sz w:val="22"/>
          <w:szCs w:val="22"/>
        </w:rPr>
        <w:t>Promotion</w:t>
      </w:r>
      <w:r w:rsidRPr="005F08A6">
        <w:rPr>
          <w:sz w:val="22"/>
          <w:szCs w:val="22"/>
        </w:rPr>
        <w:t xml:space="preserve">, to be acting in violation of these Official Rules, or to be acting in an unsportsmanlike or disruptive manner, or with the intent to disrupt or undermine the legitimate operation of the </w:t>
      </w:r>
      <w:r w:rsidR="009E6A4C" w:rsidRPr="005F08A6">
        <w:rPr>
          <w:sz w:val="22"/>
          <w:szCs w:val="22"/>
        </w:rPr>
        <w:t>Promotion</w:t>
      </w:r>
      <w:r w:rsidRPr="005F08A6">
        <w:rPr>
          <w:sz w:val="22"/>
          <w:szCs w:val="22"/>
        </w:rPr>
        <w:t xml:space="preserve">, or to annoy, abuse, threaten or harass any other person, and Sponsor reserves the right to seek damages and other remedies from any such person to the fullest extent permitted by law.  No mechanically reproduced, illegible, incomplete, forged, software-generated or other automated multiple entries will be accepted.  Sponsor reserves the right to modify, extend, suspend, or terminate the </w:t>
      </w:r>
      <w:r w:rsidR="009E6A4C" w:rsidRPr="005F08A6">
        <w:rPr>
          <w:sz w:val="22"/>
          <w:szCs w:val="22"/>
        </w:rPr>
        <w:t>Promotion</w:t>
      </w:r>
      <w:r w:rsidRPr="005F08A6">
        <w:rPr>
          <w:sz w:val="22"/>
          <w:szCs w:val="22"/>
        </w:rPr>
        <w:t xml:space="preserve"> if it determines, in its sole discretion, that the </w:t>
      </w:r>
      <w:r w:rsidR="009E6A4C" w:rsidRPr="005F08A6">
        <w:rPr>
          <w:sz w:val="22"/>
          <w:szCs w:val="22"/>
        </w:rPr>
        <w:t>Promotion</w:t>
      </w:r>
      <w:r w:rsidRPr="005F08A6">
        <w:rPr>
          <w:sz w:val="22"/>
          <w:szCs w:val="22"/>
        </w:rPr>
        <w:t xml:space="preserve"> is technically impaired or corrupted or that fraud or technical problems, failures or malfunctions or other causes beyond Sponsor</w:t>
      </w:r>
      <w:r w:rsidR="001038E0" w:rsidRPr="005F08A6">
        <w:rPr>
          <w:sz w:val="22"/>
          <w:szCs w:val="22"/>
        </w:rPr>
        <w:t>’</w:t>
      </w:r>
      <w:r w:rsidRPr="005F08A6">
        <w:rPr>
          <w:sz w:val="22"/>
          <w:szCs w:val="22"/>
        </w:rPr>
        <w:t xml:space="preserve">s control have destroyed or severely undermined or to any degree impaired the integrity, administration, security, proper play and/or feasibility of the </w:t>
      </w:r>
      <w:r w:rsidR="009E6A4C" w:rsidRPr="005F08A6">
        <w:rPr>
          <w:sz w:val="22"/>
          <w:szCs w:val="22"/>
        </w:rPr>
        <w:t>Promotion</w:t>
      </w:r>
      <w:r w:rsidRPr="005F08A6">
        <w:rPr>
          <w:sz w:val="22"/>
          <w:szCs w:val="22"/>
        </w:rPr>
        <w:t xml:space="preserve"> as contemplated herein.  In the event an insufficient number of eligible entries are received and/or Sponsor is prevented from awarding prizes or continuing with the </w:t>
      </w:r>
      <w:r w:rsidR="009E6A4C" w:rsidRPr="005F08A6">
        <w:rPr>
          <w:sz w:val="22"/>
          <w:szCs w:val="22"/>
        </w:rPr>
        <w:t>Promotion</w:t>
      </w:r>
      <w:r w:rsidRPr="005F08A6">
        <w:rPr>
          <w:sz w:val="22"/>
          <w:szCs w:val="22"/>
        </w:rPr>
        <w:t xml:space="preserve"> as contemplated herein by any event beyond its control, including but not limited to fire, flood, natural or man-made </w:t>
      </w:r>
      <w:r w:rsidRPr="005F08A6">
        <w:rPr>
          <w:sz w:val="22"/>
          <w:szCs w:val="22"/>
        </w:rPr>
        <w:lastRenderedPageBreak/>
        <w:t>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order of any court or jurisdiction, or other cause not reasonably within Sponsor</w:t>
      </w:r>
      <w:r w:rsidR="001038E0" w:rsidRPr="005F08A6">
        <w:rPr>
          <w:sz w:val="22"/>
          <w:szCs w:val="22"/>
        </w:rPr>
        <w:t>’</w:t>
      </w:r>
      <w:r w:rsidRPr="005F08A6">
        <w:rPr>
          <w:sz w:val="22"/>
          <w:szCs w:val="22"/>
        </w:rPr>
        <w:t xml:space="preserve">s control (each a </w:t>
      </w:r>
      <w:r w:rsidR="007C6603" w:rsidRPr="005F08A6">
        <w:rPr>
          <w:sz w:val="22"/>
          <w:szCs w:val="22"/>
        </w:rPr>
        <w:t>“</w:t>
      </w:r>
      <w:r w:rsidRPr="005F08A6">
        <w:rPr>
          <w:b/>
          <w:sz w:val="22"/>
          <w:szCs w:val="22"/>
        </w:rPr>
        <w:t>Force Majeure</w:t>
      </w:r>
      <w:r w:rsidR="007C6603" w:rsidRPr="005F08A6">
        <w:rPr>
          <w:sz w:val="22"/>
          <w:szCs w:val="22"/>
        </w:rPr>
        <w:t>”</w:t>
      </w:r>
      <w:r w:rsidRPr="005F08A6">
        <w:rPr>
          <w:sz w:val="22"/>
          <w:szCs w:val="22"/>
        </w:rPr>
        <w:t xml:space="preserve"> event or occurrence), then subject to any governmental approval which may be required, Sponsor shall have the right to modify, suspend, </w:t>
      </w:r>
      <w:r w:rsidR="00C51BD0" w:rsidRPr="005F08A6">
        <w:rPr>
          <w:sz w:val="22"/>
          <w:szCs w:val="22"/>
        </w:rPr>
        <w:t xml:space="preserve">extend </w:t>
      </w:r>
      <w:r w:rsidRPr="005F08A6">
        <w:rPr>
          <w:sz w:val="22"/>
          <w:szCs w:val="22"/>
        </w:rPr>
        <w:t xml:space="preserve">or terminate the </w:t>
      </w:r>
      <w:r w:rsidR="009E6A4C" w:rsidRPr="005F08A6">
        <w:rPr>
          <w:sz w:val="22"/>
          <w:szCs w:val="22"/>
        </w:rPr>
        <w:t>Promotion</w:t>
      </w:r>
      <w:r w:rsidRPr="005F08A6">
        <w:rPr>
          <w:sz w:val="22"/>
          <w:szCs w:val="22"/>
        </w:rPr>
        <w:t xml:space="preserve">.  If the </w:t>
      </w:r>
      <w:r w:rsidR="009E6A4C" w:rsidRPr="005F08A6">
        <w:rPr>
          <w:sz w:val="22"/>
          <w:szCs w:val="22"/>
        </w:rPr>
        <w:t>Promotion</w:t>
      </w:r>
      <w:r w:rsidRPr="005F08A6">
        <w:rPr>
          <w:sz w:val="22"/>
          <w:szCs w:val="22"/>
        </w:rPr>
        <w:t xml:space="preserve"> is terminated </w:t>
      </w:r>
      <w:r w:rsidR="004B74E5" w:rsidRPr="005F08A6">
        <w:rPr>
          <w:sz w:val="22"/>
          <w:szCs w:val="22"/>
        </w:rPr>
        <w:t xml:space="preserve">for Force Majeure </w:t>
      </w:r>
      <w:r w:rsidRPr="005F08A6">
        <w:rPr>
          <w:sz w:val="22"/>
          <w:szCs w:val="22"/>
        </w:rPr>
        <w:t xml:space="preserve">before the designated end date, Sponsor will (if possible) select the winner in a random drawing from all eligible, non-suspect entries received as of the date of the event giving rise to the termination.  These Official Rules cannot be modified or amended in any way except in a written document issued in accordance with law by a duly authorized representative of Sponsor.  The invalidity or unenforceability of any provision of these </w:t>
      </w:r>
      <w:r w:rsidR="00B50E09" w:rsidRPr="005F08A6">
        <w:rPr>
          <w:sz w:val="22"/>
          <w:szCs w:val="22"/>
        </w:rPr>
        <w:t>Official Rules</w:t>
      </w:r>
      <w:r w:rsidRPr="005F08A6">
        <w:rPr>
          <w:sz w:val="22"/>
          <w:szCs w:val="22"/>
        </w:rPr>
        <w:t xml:space="preserve"> shall not affect the validity or enforceability of any other provision.  </w:t>
      </w:r>
      <w:proofErr w:type="gramStart"/>
      <w:r w:rsidRPr="005F08A6">
        <w:rPr>
          <w:sz w:val="22"/>
          <w:szCs w:val="22"/>
        </w:rPr>
        <w:t>In the event that</w:t>
      </w:r>
      <w:proofErr w:type="gramEnd"/>
      <w:r w:rsidRPr="005F08A6">
        <w:rPr>
          <w:sz w:val="22"/>
          <w:szCs w:val="22"/>
        </w:rPr>
        <w:t xml:space="preserve"> any provision is determined to be invalid or otherwise unenforceable or illegal, these rules shall otherwise remain in effect and shall be construed in accordance with their terms as if the invalid or illegal provision were not contained herein.</w:t>
      </w:r>
    </w:p>
    <w:p w14:paraId="168365D5" w14:textId="77777777" w:rsidR="00D62B73" w:rsidRPr="005F08A6" w:rsidRDefault="00D62B73" w:rsidP="00DB1843">
      <w:pPr>
        <w:jc w:val="both"/>
        <w:rPr>
          <w:sz w:val="22"/>
          <w:szCs w:val="22"/>
        </w:rPr>
      </w:pPr>
    </w:p>
    <w:p w14:paraId="49E65B2B" w14:textId="77777777" w:rsidR="009E6A4C" w:rsidRPr="005F08A6" w:rsidRDefault="009E6A4C" w:rsidP="00F452F0">
      <w:pPr>
        <w:pStyle w:val="Normal0"/>
        <w:numPr>
          <w:ilvl w:val="0"/>
          <w:numId w:val="8"/>
        </w:numPr>
        <w:jc w:val="both"/>
        <w:rPr>
          <w:sz w:val="22"/>
          <w:szCs w:val="22"/>
        </w:rPr>
      </w:pPr>
      <w:r w:rsidRPr="005F08A6">
        <w:rPr>
          <w:b/>
          <w:bCs/>
          <w:sz w:val="22"/>
          <w:szCs w:val="22"/>
        </w:rPr>
        <w:t xml:space="preserve">GOVERNING LAW/JURISDICTION:  </w:t>
      </w:r>
      <w:r w:rsidRPr="005F08A6">
        <w:rPr>
          <w:sz w:val="22"/>
          <w:szCs w:val="22"/>
        </w:rPr>
        <w:t>ALL ISSUES AND QUESTIONS CONCERNING THE CONSTRUCTION, VALIDITY, INTERPRETATION AND ENFORCEABILITY OF THESE OFFICIAL RULES OR THE RIGHTS AND OBLIGATIONS OF ENTRANTS OR SPONSOR IN CONNECTION WITH THE PROMOTION SHALL BE GOVERNED BY AND CONSTRUED IN ACCORDANCE WITH THE INTERNAL LAWS OF THE STATE OF CALIFORNIA WITHOUT GIVING EFFECT TO ANY CHOICE OF LAW OF CONFLICT OF LAW RULES OR PROVISIONS THAT WOULD CAUSE THE APPLICATION OF ANY OTHER STATE’S LAWS.</w:t>
      </w:r>
    </w:p>
    <w:p w14:paraId="254462B4" w14:textId="77777777" w:rsidR="009E6A4C" w:rsidRPr="005F08A6" w:rsidRDefault="009E6A4C" w:rsidP="009E6A4C">
      <w:pPr>
        <w:pStyle w:val="Normal0"/>
        <w:jc w:val="both"/>
        <w:rPr>
          <w:sz w:val="22"/>
          <w:szCs w:val="22"/>
        </w:rPr>
      </w:pPr>
    </w:p>
    <w:p w14:paraId="4B8B6450" w14:textId="77777777" w:rsidR="009E6A4C" w:rsidRPr="005F08A6" w:rsidRDefault="009E6A4C" w:rsidP="00F452F0">
      <w:pPr>
        <w:pStyle w:val="Normal0"/>
        <w:numPr>
          <w:ilvl w:val="0"/>
          <w:numId w:val="8"/>
        </w:numPr>
        <w:jc w:val="both"/>
        <w:rPr>
          <w:sz w:val="22"/>
          <w:szCs w:val="22"/>
        </w:rPr>
      </w:pPr>
      <w:r w:rsidRPr="005F08A6">
        <w:rPr>
          <w:b/>
          <w:bCs/>
          <w:sz w:val="22"/>
          <w:szCs w:val="22"/>
        </w:rPr>
        <w:t>ARBITRATION PROVISION</w:t>
      </w:r>
      <w:r w:rsidRPr="005F08A6">
        <w:rPr>
          <w:b/>
          <w:sz w:val="22"/>
          <w:szCs w:val="22"/>
        </w:rPr>
        <w:t>:</w:t>
      </w:r>
      <w:r w:rsidRPr="005F08A6">
        <w:rPr>
          <w:sz w:val="22"/>
          <w:szCs w:val="22"/>
        </w:rPr>
        <w:t xml:space="preserve">  By participating in this Promotion, each entrant (and any minor entrant’s parent or legal guardian) agrees: (</w:t>
      </w:r>
      <w:proofErr w:type="spellStart"/>
      <w:r w:rsidRPr="005F08A6">
        <w:rPr>
          <w:sz w:val="22"/>
          <w:szCs w:val="22"/>
        </w:rPr>
        <w:t>i</w:t>
      </w:r>
      <w:proofErr w:type="spellEnd"/>
      <w:r w:rsidRPr="005F08A6">
        <w:rPr>
          <w:sz w:val="22"/>
          <w:szCs w:val="22"/>
        </w:rPr>
        <w:t xml:space="preserve">) that any and all disputes the entrant may have with, or claims entrant may have against, the Promotion Entities relating to, arising out of or connected in any way with (a) the Promotion, (b) the awarding or redemption of </w:t>
      </w:r>
      <w:r w:rsidR="00024959" w:rsidRPr="005F08A6">
        <w:rPr>
          <w:sz w:val="22"/>
          <w:szCs w:val="22"/>
        </w:rPr>
        <w:t>any prize</w:t>
      </w:r>
      <w:r w:rsidRPr="005F08A6">
        <w:rPr>
          <w:sz w:val="22"/>
          <w:szCs w:val="22"/>
        </w:rPr>
        <w:t>, and/or (c) the determination of the scope or applicability of this agreement to arbitrate, will be resolved exclusively by final and binding arbitration administered by JAMS and conducted before a sole arbitrator in accordance with the rules of JAMS; (ii) this arbitration agreement is made pursuant to a transaction involving interstate commerce, and shall be governed by the Federal Arbitration Act (</w:t>
      </w:r>
      <w:r w:rsidR="007C6603" w:rsidRPr="005F08A6">
        <w:rPr>
          <w:b/>
          <w:bCs/>
          <w:sz w:val="22"/>
          <w:szCs w:val="22"/>
        </w:rPr>
        <w:t>“</w:t>
      </w:r>
      <w:r w:rsidRPr="005F08A6">
        <w:rPr>
          <w:b/>
          <w:bCs/>
          <w:sz w:val="22"/>
          <w:szCs w:val="22"/>
        </w:rPr>
        <w:t>FAA</w:t>
      </w:r>
      <w:r w:rsidR="007C6603" w:rsidRPr="005F08A6">
        <w:rPr>
          <w:b/>
          <w:bCs/>
          <w:sz w:val="22"/>
          <w:szCs w:val="22"/>
        </w:rPr>
        <w:t>”</w:t>
      </w:r>
      <w:r w:rsidRPr="005F08A6">
        <w:rPr>
          <w:sz w:val="22"/>
          <w:szCs w:val="22"/>
        </w:rPr>
        <w:t xml:space="preserve">), 9 U.S.C. §§ 1-16; (iii) the arbitration shall be held in Los Angeles, California; (iv) the arbitrator’s decision shall be controlled by the terms and conditions of these Official Rules and any of the other agreements referenced herein that the applicable entrant may have entered into in connection with the Promotion; (v) the arbitrator shall apply California law consistent with the FAA and applicable statutes of limitations, and shall honor claims of privilege recognized at law; (vi) there shall be no authority for any claims to be arbitrated on a class or representative basis, arbitration can decide only entrant’s and/or Sponsor’s individual claims; the arbitrator may not consolidate or join the claims of other persons or parties who may be similarly situated; (vii) the arbitrator shall not have the power to award punitive damages against the entrant or Sponsor; (viii) in the event that the administrative fees and deposits that must be paid to initiate arbitration against Sponsor exceed $125 USD, and entrant is unable (or not required under the rules of JAMS) to pay any fees and deposits that exceed this amount, Sponsor agrees to pay them and/or forward them on entrant’s behalf, subject to ultimate allocation by the arbitrator; (ix) if the entrant is able to demonstrate that the costs of arbitration will be prohibitive as compared to the costs of litigation, Sponsor will pay as much of entrant’s filing and hearing fees in connection with the arbitration as the arbitrator deems necessary to prevent the arbitration from being cost-prohibitive; and (x) with the exception of subpart (vi) above, if any part of this arbitration provision is deemed to be invalid, unenforceable or illegal, or otherwise conflicts with the rules of JAMS, then the balance of this arbitration provision shall remain in effect and shall be construed in accordance with its terms as if the invalid, unenforceable, illegal or conflicting provision were not contained herein.  If, however, subpart (vi) is found to be invalid, </w:t>
      </w:r>
      <w:proofErr w:type="gramStart"/>
      <w:r w:rsidRPr="005F08A6">
        <w:rPr>
          <w:sz w:val="22"/>
          <w:szCs w:val="22"/>
        </w:rPr>
        <w:t>unenforceable</w:t>
      </w:r>
      <w:proofErr w:type="gramEnd"/>
      <w:r w:rsidRPr="005F08A6">
        <w:rPr>
          <w:sz w:val="22"/>
          <w:szCs w:val="22"/>
        </w:rPr>
        <w:t xml:space="preserve"> or illegal, then the entirety of this arbitration provision shall </w:t>
      </w:r>
      <w:r w:rsidRPr="005F08A6">
        <w:rPr>
          <w:sz w:val="22"/>
          <w:szCs w:val="22"/>
        </w:rPr>
        <w:lastRenderedPageBreak/>
        <w:t xml:space="preserve">be null and void, and neither entrant nor Sponsor shall be entitled to arbitrate their dispute.  For more information on JAMS and/or the rules of JAMS, visit their website at </w:t>
      </w:r>
      <w:hyperlink r:id="rId12" w:history="1">
        <w:r w:rsidRPr="005F08A6">
          <w:rPr>
            <w:rStyle w:val="Hyperlink"/>
            <w:sz w:val="22"/>
            <w:szCs w:val="22"/>
          </w:rPr>
          <w:t>www.jamsadr.com</w:t>
        </w:r>
      </w:hyperlink>
      <w:r w:rsidRPr="005F08A6">
        <w:rPr>
          <w:b/>
          <w:bCs/>
          <w:sz w:val="22"/>
          <w:szCs w:val="22"/>
        </w:rPr>
        <w:t>.</w:t>
      </w:r>
    </w:p>
    <w:p w14:paraId="3D94317F" w14:textId="77777777" w:rsidR="00CC1C54" w:rsidRPr="005F08A6" w:rsidRDefault="00CC1C54" w:rsidP="00A019A8">
      <w:pPr>
        <w:pStyle w:val="Normal0"/>
        <w:jc w:val="both"/>
        <w:rPr>
          <w:sz w:val="22"/>
          <w:szCs w:val="22"/>
        </w:rPr>
      </w:pPr>
    </w:p>
    <w:p w14:paraId="793BA635" w14:textId="6E034301" w:rsidR="00D62B73" w:rsidRPr="005F08A6" w:rsidRDefault="00D62B73" w:rsidP="00F452F0">
      <w:pPr>
        <w:pStyle w:val="Normal0"/>
        <w:numPr>
          <w:ilvl w:val="0"/>
          <w:numId w:val="8"/>
        </w:numPr>
        <w:jc w:val="both"/>
        <w:rPr>
          <w:sz w:val="22"/>
          <w:szCs w:val="22"/>
        </w:rPr>
      </w:pPr>
      <w:r w:rsidRPr="005F08A6">
        <w:rPr>
          <w:b/>
          <w:bCs/>
          <w:sz w:val="22"/>
          <w:szCs w:val="22"/>
        </w:rPr>
        <w:t>WINNER</w:t>
      </w:r>
      <w:r w:rsidR="001038E0" w:rsidRPr="005F08A6">
        <w:rPr>
          <w:b/>
          <w:bCs/>
          <w:sz w:val="22"/>
          <w:szCs w:val="22"/>
        </w:rPr>
        <w:t>’</w:t>
      </w:r>
      <w:r w:rsidRPr="005F08A6">
        <w:rPr>
          <w:b/>
          <w:bCs/>
          <w:sz w:val="22"/>
          <w:szCs w:val="22"/>
        </w:rPr>
        <w:t>S LIST/OFFICIAL RULES</w:t>
      </w:r>
      <w:r w:rsidRPr="005F08A6">
        <w:rPr>
          <w:sz w:val="22"/>
          <w:szCs w:val="22"/>
        </w:rPr>
        <w:t xml:space="preserve">:  To obtain a copy of any </w:t>
      </w:r>
      <w:proofErr w:type="gramStart"/>
      <w:r w:rsidRPr="005F08A6">
        <w:rPr>
          <w:sz w:val="22"/>
          <w:szCs w:val="22"/>
        </w:rPr>
        <w:t>legally-required</w:t>
      </w:r>
      <w:proofErr w:type="gramEnd"/>
      <w:r w:rsidRPr="005F08A6">
        <w:rPr>
          <w:sz w:val="22"/>
          <w:szCs w:val="22"/>
        </w:rPr>
        <w:t xml:space="preserve"> winners list, send a self-addressed stamped envelope to: The </w:t>
      </w:r>
      <w:r w:rsidR="009E6A4C" w:rsidRPr="005F08A6">
        <w:rPr>
          <w:sz w:val="22"/>
          <w:szCs w:val="22"/>
        </w:rPr>
        <w:t>World Poker Tour</w:t>
      </w:r>
      <w:r w:rsidR="001038E0" w:rsidRPr="005F08A6">
        <w:rPr>
          <w:sz w:val="22"/>
          <w:szCs w:val="22"/>
        </w:rPr>
        <w:t xml:space="preserve"> </w:t>
      </w:r>
      <w:r w:rsidR="00CA193C" w:rsidRPr="005F08A6">
        <w:rPr>
          <w:sz w:val="22"/>
          <w:szCs w:val="22"/>
        </w:rPr>
        <w:t>“</w:t>
      </w:r>
      <w:r w:rsidR="00A60FFB" w:rsidRPr="005F08A6">
        <w:rPr>
          <w:bCs/>
          <w:sz w:val="22"/>
          <w:szCs w:val="22"/>
        </w:rPr>
        <w:t>WPT Voyage Hustler</w:t>
      </w:r>
      <w:r w:rsidR="00CA193C" w:rsidRPr="005F08A6">
        <w:rPr>
          <w:sz w:val="22"/>
          <w:szCs w:val="22"/>
        </w:rPr>
        <w:t>”</w:t>
      </w:r>
      <w:r w:rsidR="009E6A4C" w:rsidRPr="005F08A6">
        <w:rPr>
          <w:sz w:val="22"/>
          <w:szCs w:val="22"/>
        </w:rPr>
        <w:t xml:space="preserve"> Promotion </w:t>
      </w:r>
      <w:r w:rsidRPr="005F08A6">
        <w:rPr>
          <w:sz w:val="22"/>
          <w:szCs w:val="22"/>
        </w:rPr>
        <w:t xml:space="preserve">Winners List, </w:t>
      </w:r>
      <w:r w:rsidR="001038E0" w:rsidRPr="005F08A6">
        <w:rPr>
          <w:sz w:val="22"/>
          <w:szCs w:val="22"/>
        </w:rPr>
        <w:t>c/o</w:t>
      </w:r>
      <w:r w:rsidR="009E6A4C" w:rsidRPr="005F08A6">
        <w:rPr>
          <w:sz w:val="22"/>
          <w:szCs w:val="22"/>
        </w:rPr>
        <w:t xml:space="preserve"> </w:t>
      </w:r>
      <w:r w:rsidR="003A1CC1" w:rsidRPr="005F08A6">
        <w:rPr>
          <w:sz w:val="22"/>
          <w:szCs w:val="22"/>
        </w:rPr>
        <w:t>WPT Enterprises, Inc., 17877 Von Karman Avenue, Suite 300, Irvine, CA 92614</w:t>
      </w:r>
      <w:r w:rsidRPr="005F08A6">
        <w:rPr>
          <w:sz w:val="22"/>
          <w:szCs w:val="22"/>
        </w:rPr>
        <w:t>.  All such requests must be received within six (6) weeks after the end of the Promotion Period</w:t>
      </w:r>
      <w:r w:rsidR="00733B94" w:rsidRPr="005F08A6">
        <w:rPr>
          <w:sz w:val="22"/>
          <w:szCs w:val="22"/>
        </w:rPr>
        <w:t>.</w:t>
      </w:r>
    </w:p>
    <w:p w14:paraId="00642DA1" w14:textId="77777777" w:rsidR="00D62B73" w:rsidRPr="005F08A6" w:rsidRDefault="00D62B73" w:rsidP="00D62B73">
      <w:pPr>
        <w:pStyle w:val="Normal0"/>
        <w:jc w:val="both"/>
        <w:rPr>
          <w:sz w:val="22"/>
          <w:szCs w:val="22"/>
        </w:rPr>
      </w:pPr>
    </w:p>
    <w:p w14:paraId="1E371C08" w14:textId="27D63DF6" w:rsidR="005D5573" w:rsidRPr="005F08A6" w:rsidRDefault="00B46DBD" w:rsidP="00A40C4F">
      <w:pPr>
        <w:suppressAutoHyphens/>
        <w:rPr>
          <w:rFonts w:eastAsia="Arial Unicode MS"/>
          <w:color w:val="000000"/>
          <w:sz w:val="22"/>
          <w:szCs w:val="22"/>
        </w:rPr>
      </w:pPr>
      <w:r w:rsidRPr="005F08A6">
        <w:rPr>
          <w:rFonts w:eastAsia="Arial Unicode MS"/>
          <w:sz w:val="22"/>
          <w:szCs w:val="22"/>
        </w:rPr>
        <w:t xml:space="preserve">© </w:t>
      </w:r>
      <w:r w:rsidR="001C3A73" w:rsidRPr="005F08A6">
        <w:rPr>
          <w:rFonts w:eastAsia="Arial Unicode MS"/>
          <w:sz w:val="22"/>
          <w:szCs w:val="22"/>
        </w:rPr>
        <w:t>202</w:t>
      </w:r>
      <w:r w:rsidR="00A60FFB" w:rsidRPr="005F08A6">
        <w:rPr>
          <w:rFonts w:eastAsia="Arial Unicode MS"/>
          <w:sz w:val="22"/>
          <w:szCs w:val="22"/>
        </w:rPr>
        <w:t>4</w:t>
      </w:r>
      <w:r w:rsidR="00F452F0" w:rsidRPr="005F08A6">
        <w:rPr>
          <w:rFonts w:eastAsia="Arial Unicode MS"/>
          <w:sz w:val="22"/>
          <w:szCs w:val="22"/>
        </w:rPr>
        <w:t xml:space="preserve"> </w:t>
      </w:r>
      <w:r w:rsidR="009E6A4C" w:rsidRPr="005F08A6">
        <w:rPr>
          <w:rFonts w:eastAsia="Arial Unicode MS"/>
          <w:sz w:val="22"/>
          <w:szCs w:val="22"/>
        </w:rPr>
        <w:t>WPT Enterprises, Inc</w:t>
      </w:r>
      <w:r w:rsidR="00A40C4F" w:rsidRPr="005F08A6">
        <w:rPr>
          <w:rFonts w:eastAsia="Arial Unicode MS"/>
          <w:sz w:val="22"/>
          <w:szCs w:val="22"/>
        </w:rPr>
        <w:t>.  All Rights Reserved.</w:t>
      </w:r>
    </w:p>
    <w:p w14:paraId="5078C8E7" w14:textId="77777777" w:rsidR="004E1B73" w:rsidRPr="00C06BE3" w:rsidRDefault="00C506AD">
      <w:pPr>
        <w:pStyle w:val="Normal0"/>
        <w:jc w:val="both"/>
        <w:rPr>
          <w:sz w:val="22"/>
          <w:szCs w:val="22"/>
        </w:rPr>
      </w:pPr>
      <w:r w:rsidRPr="005F08A6">
        <w:rPr>
          <w:noProof/>
          <w:color w:val="2B579A"/>
          <w:sz w:val="22"/>
          <w:szCs w:val="22"/>
          <w:shd w:val="clear" w:color="auto" w:fill="E6E6E6"/>
        </w:rPr>
        <mc:AlternateContent>
          <mc:Choice Requires="wps">
            <w:drawing>
              <wp:anchor distT="0" distB="0" distL="114300" distR="114300" simplePos="0" relativeHeight="251658240" behindDoc="0" locked="0" layoutInCell="0" allowOverlap="1" wp14:anchorId="44C02DC5" wp14:editId="1BA8AEF8">
                <wp:simplePos x="0" y="0"/>
                <wp:positionH relativeFrom="column">
                  <wp:posOffset>0</wp:posOffset>
                </wp:positionH>
                <wp:positionV relativeFrom="page">
                  <wp:posOffset>9601200</wp:posOffset>
                </wp:positionV>
                <wp:extent cx="59436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679B" w14:textId="77777777" w:rsidR="00A3176E" w:rsidRPr="00A3176E" w:rsidRDefault="00A3176E" w:rsidP="00A3176E">
                            <w:pPr>
                              <w:rPr>
                                <w:sz w:val="18"/>
                              </w:rPr>
                            </w:pPr>
                            <w:r>
                              <w:rPr>
                                <w:color w:val="2B579A"/>
                                <w:sz w:val="18"/>
                                <w:shd w:val="clear" w:color="auto" w:fill="E6E6E6"/>
                              </w:rPr>
                              <w:fldChar w:fldCharType="begin"/>
                            </w:r>
                            <w:r>
                              <w:rPr>
                                <w:sz w:val="18"/>
                              </w:rPr>
                              <w:instrText xml:space="preserve"> </w:instrText>
                            </w:r>
                            <w:r w:rsidRPr="00A3176E">
                              <w:rPr>
                                <w:sz w:val="18"/>
                              </w:rPr>
                              <w:instrText>IF "</w:instrText>
                            </w:r>
                            <w:r w:rsidRPr="00A3176E">
                              <w:rPr>
                                <w:color w:val="2B579A"/>
                                <w:sz w:val="18"/>
                                <w:shd w:val="clear" w:color="auto" w:fill="E6E6E6"/>
                              </w:rPr>
                              <w:fldChar w:fldCharType="begin"/>
                            </w:r>
                            <w:r w:rsidRPr="00A3176E">
                              <w:rPr>
                                <w:sz w:val="18"/>
                              </w:rPr>
                              <w:instrText xml:space="preserve"> DOCVARIABLE "SWDocIDLocation" </w:instrText>
                            </w:r>
                            <w:r w:rsidRPr="00A3176E">
                              <w:rPr>
                                <w:color w:val="2B579A"/>
                                <w:sz w:val="18"/>
                                <w:shd w:val="clear" w:color="auto" w:fill="E6E6E6"/>
                              </w:rPr>
                              <w:fldChar w:fldCharType="separate"/>
                            </w:r>
                            <w:r>
                              <w:rPr>
                                <w:sz w:val="18"/>
                              </w:rPr>
                              <w:instrText>3</w:instrText>
                            </w:r>
                            <w:r w:rsidRPr="00A3176E">
                              <w:rPr>
                                <w:color w:val="2B579A"/>
                                <w:sz w:val="18"/>
                                <w:shd w:val="clear" w:color="auto" w:fill="E6E6E6"/>
                              </w:rPr>
                              <w:fldChar w:fldCharType="end"/>
                            </w:r>
                            <w:r w:rsidRPr="00A3176E">
                              <w:rPr>
                                <w:sz w:val="18"/>
                              </w:rPr>
                              <w:instrText>" = "3" "</w:instrText>
                            </w:r>
                            <w:r w:rsidRPr="00A3176E">
                              <w:rPr>
                                <w:color w:val="2B579A"/>
                                <w:sz w:val="18"/>
                                <w:shd w:val="clear" w:color="auto" w:fill="E6E6E6"/>
                              </w:rPr>
                              <w:fldChar w:fldCharType="begin"/>
                            </w:r>
                            <w:r w:rsidRPr="00A3176E">
                              <w:rPr>
                                <w:sz w:val="18"/>
                              </w:rPr>
                              <w:instrText xml:space="preserve"> DOCPROPERTY "SWDocID" </w:instrText>
                            </w:r>
                            <w:r w:rsidRPr="00A3176E">
                              <w:rPr>
                                <w:color w:val="2B579A"/>
                                <w:sz w:val="18"/>
                                <w:shd w:val="clear" w:color="auto" w:fill="E6E6E6"/>
                              </w:rPr>
                              <w:fldChar w:fldCharType="separate"/>
                            </w:r>
                            <w:r>
                              <w:rPr>
                                <w:sz w:val="18"/>
                              </w:rPr>
                              <w:instrText>EAST\168035560.4</w:instrText>
                            </w:r>
                            <w:r w:rsidRPr="00A3176E">
                              <w:rPr>
                                <w:color w:val="2B579A"/>
                                <w:sz w:val="18"/>
                                <w:shd w:val="clear" w:color="auto" w:fill="E6E6E6"/>
                              </w:rPr>
                              <w:fldChar w:fldCharType="end"/>
                            </w:r>
                            <w:r w:rsidRPr="00A3176E">
                              <w:rPr>
                                <w:sz w:val="18"/>
                              </w:rPr>
                              <w:instrText>" ""</w:instrText>
                            </w:r>
                            <w:r>
                              <w:rPr>
                                <w:sz w:val="18"/>
                              </w:rPr>
                              <w:instrText xml:space="preserve"> </w:instrText>
                            </w:r>
                            <w:r>
                              <w:rPr>
                                <w:color w:val="2B579A"/>
                                <w:sz w:val="18"/>
                                <w:shd w:val="clear" w:color="auto" w:fill="E6E6E6"/>
                              </w:rPr>
                              <w:fldChar w:fldCharType="separate"/>
                            </w:r>
                            <w:r>
                              <w:rPr>
                                <w:noProof/>
                                <w:sz w:val="18"/>
                              </w:rPr>
                              <w:t>EAST\168035560.4</w:t>
                            </w:r>
                            <w:r>
                              <w:rPr>
                                <w:color w:val="2B579A"/>
                                <w:sz w:val="18"/>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02DC5"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" o:allowincell="f" filled="f" stroked="f">
                <v:textbox inset="0,0,0,0">
                  <w:txbxContent>
                    <w:p w14:paraId="7020679B" w14:textId="77777777" w:rsidR="00A3176E" w:rsidRPr="00A3176E" w:rsidRDefault="00A3176E" w:rsidP="00A3176E">
                      <w:pPr>
                        <w:rPr>
                          <w:sz w:val="18"/>
                        </w:rPr>
                      </w:pPr>
                      <w:r>
                        <w:rPr>
                          <w:color w:val="2B579A"/>
                          <w:sz w:val="18"/>
                          <w:shd w:val="clear" w:color="auto" w:fill="E6E6E6"/>
                        </w:rPr>
                        <w:fldChar w:fldCharType="begin"/>
                      </w:r>
                      <w:r>
                        <w:rPr>
                          <w:sz w:val="18"/>
                        </w:rPr>
                        <w:instrText xml:space="preserve"> </w:instrText>
                      </w:r>
                      <w:r w:rsidRPr="00A3176E">
                        <w:rPr>
                          <w:sz w:val="18"/>
                        </w:rPr>
                        <w:instrText>IF "</w:instrText>
                      </w:r>
                      <w:r w:rsidRPr="00A3176E">
                        <w:rPr>
                          <w:color w:val="2B579A"/>
                          <w:sz w:val="18"/>
                          <w:shd w:val="clear" w:color="auto" w:fill="E6E6E6"/>
                        </w:rPr>
                        <w:fldChar w:fldCharType="begin"/>
                      </w:r>
                      <w:r w:rsidRPr="00A3176E">
                        <w:rPr>
                          <w:sz w:val="18"/>
                        </w:rPr>
                        <w:instrText xml:space="preserve"> DOCVARIABLE "SWDocIDLocation" </w:instrText>
                      </w:r>
                      <w:r w:rsidRPr="00A3176E">
                        <w:rPr>
                          <w:color w:val="2B579A"/>
                          <w:sz w:val="18"/>
                          <w:shd w:val="clear" w:color="auto" w:fill="E6E6E6"/>
                        </w:rPr>
                        <w:fldChar w:fldCharType="separate"/>
                      </w:r>
                      <w:r>
                        <w:rPr>
                          <w:sz w:val="18"/>
                        </w:rPr>
                        <w:instrText>3</w:instrText>
                      </w:r>
                      <w:r w:rsidRPr="00A3176E">
                        <w:rPr>
                          <w:color w:val="2B579A"/>
                          <w:sz w:val="18"/>
                          <w:shd w:val="clear" w:color="auto" w:fill="E6E6E6"/>
                        </w:rPr>
                        <w:fldChar w:fldCharType="end"/>
                      </w:r>
                      <w:r w:rsidRPr="00A3176E">
                        <w:rPr>
                          <w:sz w:val="18"/>
                        </w:rPr>
                        <w:instrText>" = "3" "</w:instrText>
                      </w:r>
                      <w:r w:rsidRPr="00A3176E">
                        <w:rPr>
                          <w:color w:val="2B579A"/>
                          <w:sz w:val="18"/>
                          <w:shd w:val="clear" w:color="auto" w:fill="E6E6E6"/>
                        </w:rPr>
                        <w:fldChar w:fldCharType="begin"/>
                      </w:r>
                      <w:r w:rsidRPr="00A3176E">
                        <w:rPr>
                          <w:sz w:val="18"/>
                        </w:rPr>
                        <w:instrText xml:space="preserve"> DOCPROPERTY "SWDocID" </w:instrText>
                      </w:r>
                      <w:r w:rsidRPr="00A3176E">
                        <w:rPr>
                          <w:color w:val="2B579A"/>
                          <w:sz w:val="18"/>
                          <w:shd w:val="clear" w:color="auto" w:fill="E6E6E6"/>
                        </w:rPr>
                        <w:fldChar w:fldCharType="separate"/>
                      </w:r>
                      <w:r>
                        <w:rPr>
                          <w:sz w:val="18"/>
                        </w:rPr>
                        <w:instrText>EAST\168035560.4</w:instrText>
                      </w:r>
                      <w:r w:rsidRPr="00A3176E">
                        <w:rPr>
                          <w:color w:val="2B579A"/>
                          <w:sz w:val="18"/>
                          <w:shd w:val="clear" w:color="auto" w:fill="E6E6E6"/>
                        </w:rPr>
                        <w:fldChar w:fldCharType="end"/>
                      </w:r>
                      <w:r w:rsidRPr="00A3176E">
                        <w:rPr>
                          <w:sz w:val="18"/>
                        </w:rPr>
                        <w:instrText>" ""</w:instrText>
                      </w:r>
                      <w:r>
                        <w:rPr>
                          <w:sz w:val="18"/>
                        </w:rPr>
                        <w:instrText xml:space="preserve"> </w:instrText>
                      </w:r>
                      <w:r>
                        <w:rPr>
                          <w:color w:val="2B579A"/>
                          <w:sz w:val="18"/>
                          <w:shd w:val="clear" w:color="auto" w:fill="E6E6E6"/>
                        </w:rPr>
                        <w:fldChar w:fldCharType="separate"/>
                      </w:r>
                      <w:r>
                        <w:rPr>
                          <w:noProof/>
                          <w:sz w:val="18"/>
                        </w:rPr>
                        <w:t>EAST\168035560.4</w:t>
                      </w:r>
                      <w:r>
                        <w:rPr>
                          <w:color w:val="2B579A"/>
                          <w:sz w:val="18"/>
                          <w:shd w:val="clear" w:color="auto" w:fill="E6E6E6"/>
                        </w:rPr>
                        <w:fldChar w:fldCharType="end"/>
                      </w:r>
                    </w:p>
                  </w:txbxContent>
                </v:textbox>
                <w10:wrap anchory="page"/>
              </v:shape>
            </w:pict>
          </mc:Fallback>
        </mc:AlternateContent>
      </w:r>
    </w:p>
    <w:sectPr w:rsidR="004E1B73" w:rsidRPr="00C06BE3" w:rsidSect="003F70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CEA6" w14:textId="77777777" w:rsidR="003F7028" w:rsidRDefault="003F7028">
      <w:r>
        <w:separator/>
      </w:r>
    </w:p>
  </w:endnote>
  <w:endnote w:type="continuationSeparator" w:id="0">
    <w:p w14:paraId="26DEB67C" w14:textId="77777777" w:rsidR="003F7028" w:rsidRDefault="003F7028">
      <w:r>
        <w:continuationSeparator/>
      </w:r>
    </w:p>
  </w:endnote>
  <w:endnote w:type="continuationNotice" w:id="1">
    <w:p w14:paraId="567FC7CE" w14:textId="77777777" w:rsidR="003F7028" w:rsidRDefault="003F7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6408" w14:textId="77777777" w:rsidR="001014BD" w:rsidRDefault="0010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386"/>
      <w:gridCol w:w="2596"/>
      <w:gridCol w:w="3378"/>
    </w:tblGrid>
    <w:tr w:rsidR="00B50E09" w14:paraId="31853658" w14:textId="77777777" w:rsidTr="000E19B5">
      <w:tc>
        <w:tcPr>
          <w:tcW w:w="3465" w:type="dxa"/>
          <w:shd w:val="clear" w:color="auto" w:fill="auto"/>
          <w:vAlign w:val="bottom"/>
        </w:tcPr>
        <w:p w14:paraId="09C7C616" w14:textId="77777777" w:rsidR="00B50E09" w:rsidRPr="000E19B5" w:rsidRDefault="00B50E09" w:rsidP="00BB4EE9">
          <w:pPr>
            <w:pStyle w:val="Normal0"/>
            <w:rPr>
              <w:noProof/>
              <w:spacing w:val="-2"/>
              <w:sz w:val="16"/>
            </w:rPr>
          </w:pPr>
        </w:p>
      </w:tc>
      <w:tc>
        <w:tcPr>
          <w:tcW w:w="2652" w:type="dxa"/>
          <w:shd w:val="clear" w:color="auto" w:fill="auto"/>
        </w:tcPr>
        <w:p w14:paraId="5006EEAB" w14:textId="77777777" w:rsidR="00B50E09" w:rsidRPr="004969D7" w:rsidRDefault="00B50E09" w:rsidP="00072C0A">
          <w:pPr>
            <w:pStyle w:val="10spCenterednospaceafter"/>
          </w:pPr>
          <w:r w:rsidRPr="004969D7">
            <w:t>-</w:t>
          </w:r>
          <w:r w:rsidRPr="004969D7">
            <w:rPr>
              <w:color w:val="2B579A"/>
              <w:shd w:val="clear" w:color="auto" w:fill="E6E6E6"/>
            </w:rPr>
            <w:fldChar w:fldCharType="begin"/>
          </w:r>
          <w:r w:rsidRPr="004969D7">
            <w:instrText xml:space="preserve"> PAGE </w:instrText>
          </w:r>
          <w:r w:rsidRPr="004969D7">
            <w:rPr>
              <w:color w:val="2B579A"/>
              <w:shd w:val="clear" w:color="auto" w:fill="E6E6E6"/>
            </w:rPr>
            <w:fldChar w:fldCharType="separate"/>
          </w:r>
          <w:r w:rsidR="00483360">
            <w:rPr>
              <w:noProof/>
            </w:rPr>
            <w:t>2</w:t>
          </w:r>
          <w:r w:rsidRPr="004969D7">
            <w:rPr>
              <w:color w:val="2B579A"/>
              <w:shd w:val="clear" w:color="auto" w:fill="E6E6E6"/>
            </w:rPr>
            <w:fldChar w:fldCharType="end"/>
          </w:r>
          <w:r w:rsidRPr="004969D7">
            <w:t>-</w:t>
          </w:r>
        </w:p>
      </w:tc>
      <w:tc>
        <w:tcPr>
          <w:tcW w:w="3456" w:type="dxa"/>
          <w:shd w:val="clear" w:color="auto" w:fill="auto"/>
          <w:vAlign w:val="bottom"/>
        </w:tcPr>
        <w:p w14:paraId="34FEE433" w14:textId="77777777" w:rsidR="00B50E09" w:rsidRPr="004969D7" w:rsidRDefault="00B50E09" w:rsidP="00072C0A">
          <w:pPr>
            <w:pStyle w:val="FooterRightAligned"/>
          </w:pPr>
        </w:p>
      </w:tc>
    </w:tr>
    <w:tr w:rsidR="00B50E09" w14:paraId="4E15BB6F" w14:textId="77777777" w:rsidTr="000E19B5">
      <w:tc>
        <w:tcPr>
          <w:tcW w:w="3465" w:type="dxa"/>
          <w:shd w:val="clear" w:color="auto" w:fill="auto"/>
        </w:tcPr>
        <w:p w14:paraId="5E82A230" w14:textId="77777777" w:rsidR="00B50E09" w:rsidRPr="004969D7" w:rsidRDefault="00B50E09" w:rsidP="00072C0A">
          <w:pPr>
            <w:pStyle w:val="FooterLeftAligned"/>
          </w:pPr>
        </w:p>
      </w:tc>
      <w:tc>
        <w:tcPr>
          <w:tcW w:w="2652" w:type="dxa"/>
          <w:shd w:val="clear" w:color="auto" w:fill="auto"/>
        </w:tcPr>
        <w:p w14:paraId="5494EB92" w14:textId="77777777" w:rsidR="00B50E09" w:rsidRPr="004969D7" w:rsidRDefault="00B50E09" w:rsidP="00072C0A">
          <w:pPr>
            <w:pStyle w:val="FooterCenterAligned"/>
          </w:pPr>
        </w:p>
      </w:tc>
      <w:tc>
        <w:tcPr>
          <w:tcW w:w="3456" w:type="dxa"/>
          <w:shd w:val="clear" w:color="auto" w:fill="auto"/>
        </w:tcPr>
        <w:p w14:paraId="701E1B99" w14:textId="77777777" w:rsidR="00B50E09" w:rsidRPr="004969D7" w:rsidRDefault="00B50E09" w:rsidP="00072C0A">
          <w:pPr>
            <w:pStyle w:val="FooterRightAligned"/>
          </w:pPr>
        </w:p>
      </w:tc>
    </w:tr>
  </w:tbl>
  <w:p w14:paraId="32C47F18" w14:textId="77777777" w:rsidR="00B50E09" w:rsidRPr="007264D8" w:rsidRDefault="00B50E09" w:rsidP="00072C0A">
    <w:pPr>
      <w:pStyle w:val="FooterFill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7A23" w14:textId="77777777" w:rsidR="001014BD" w:rsidRDefault="0010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E61F" w14:textId="77777777" w:rsidR="003F7028" w:rsidRDefault="003F7028">
      <w:r>
        <w:separator/>
      </w:r>
    </w:p>
  </w:footnote>
  <w:footnote w:type="continuationSeparator" w:id="0">
    <w:p w14:paraId="7C25CC32" w14:textId="77777777" w:rsidR="003F7028" w:rsidRDefault="003F7028">
      <w:r>
        <w:separator/>
      </w:r>
    </w:p>
  </w:footnote>
  <w:footnote w:type="continuationNotice" w:id="1">
    <w:p w14:paraId="103AF901" w14:textId="77777777" w:rsidR="003F7028" w:rsidRDefault="003F7028">
      <w: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0518" w14:textId="77777777" w:rsidR="001014BD" w:rsidRDefault="0010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922" w14:textId="77777777" w:rsidR="001014BD" w:rsidRDefault="00101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B9C5" w14:textId="77777777" w:rsidR="001014BD" w:rsidRDefault="0010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BE5F50"/>
    <w:lvl w:ilvl="0">
      <w:start w:val="1"/>
      <w:numFmt w:val="decimal"/>
      <w:lvlText w:val="%1."/>
      <w:lvlJc w:val="left"/>
      <w:pPr>
        <w:tabs>
          <w:tab w:val="num" w:pos="1080"/>
        </w:tabs>
        <w:ind w:left="1080" w:hanging="360"/>
      </w:pPr>
    </w:lvl>
  </w:abstractNum>
  <w:abstractNum w:abstractNumId="1" w15:restartNumberingAfterBreak="0">
    <w:nsid w:val="016D7105"/>
    <w:multiLevelType w:val="hybridMultilevel"/>
    <w:tmpl w:val="98F6AA04"/>
    <w:lvl w:ilvl="0" w:tplc="CBDA0FC6">
      <w:start w:val="1"/>
      <w:numFmt w:val="bullet"/>
      <w:lvlRestart w:val="0"/>
      <w:pStyle w:val="Bullets2"/>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57399"/>
    <w:multiLevelType w:val="hybridMultilevel"/>
    <w:tmpl w:val="2D22F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A4B25"/>
    <w:multiLevelType w:val="hybridMultilevel"/>
    <w:tmpl w:val="FD44D416"/>
    <w:lvl w:ilvl="0" w:tplc="83FA6EF6">
      <w:start w:val="1"/>
      <w:numFmt w:val="bullet"/>
      <w:pStyle w:val="Bullets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05EE4"/>
    <w:multiLevelType w:val="hybridMultilevel"/>
    <w:tmpl w:val="55EA8D6E"/>
    <w:lvl w:ilvl="0" w:tplc="724C3F22">
      <w:start w:val="1"/>
      <w:numFmt w:val="bullet"/>
      <w:pStyle w:val="Bullets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23020"/>
    <w:multiLevelType w:val="multilevel"/>
    <w:tmpl w:val="36E42622"/>
    <w:name w:val="Paragraph"/>
    <w:lvl w:ilvl="0">
      <w:start w:val="1"/>
      <w:numFmt w:val="decimal"/>
      <w:lvlRestart w:val="0"/>
      <w:pStyle w:val="Level1"/>
      <w:lvlText w:val="%1."/>
      <w:lvlJc w:val="left"/>
      <w:pPr>
        <w:tabs>
          <w:tab w:val="num" w:pos="720"/>
        </w:tabs>
        <w:ind w:left="0" w:firstLine="0"/>
      </w:pPr>
      <w:rPr>
        <w:rFonts w:hint="default"/>
        <w:b/>
        <w:i w:val="0"/>
        <w:u w:val="none"/>
      </w:rPr>
    </w:lvl>
    <w:lvl w:ilvl="1">
      <w:start w:val="1"/>
      <w:numFmt w:val="lowerLetter"/>
      <w:pStyle w:val="Level2"/>
      <w:lvlText w:val="(%2)"/>
      <w:lvlJc w:val="left"/>
      <w:pPr>
        <w:tabs>
          <w:tab w:val="num" w:pos="1440"/>
        </w:tabs>
        <w:ind w:left="0" w:firstLine="720"/>
      </w:pPr>
      <w:rPr>
        <w:rFonts w:hint="default"/>
        <w:b w:val="0"/>
        <w:i w:val="0"/>
        <w:caps w:val="0"/>
        <w:u w:val="none"/>
      </w:rPr>
    </w:lvl>
    <w:lvl w:ilvl="2">
      <w:start w:val="1"/>
      <w:numFmt w:val="lowerRoman"/>
      <w:pStyle w:val="Level3"/>
      <w:lvlText w:val="%3."/>
      <w:lvlJc w:val="left"/>
      <w:pPr>
        <w:tabs>
          <w:tab w:val="num" w:pos="2160"/>
        </w:tabs>
        <w:ind w:left="2160" w:hanging="720"/>
      </w:pPr>
      <w:rPr>
        <w:rFonts w:hint="default"/>
        <w:b w:val="0"/>
        <w:i w:val="0"/>
        <w:u w:val="none"/>
      </w:rPr>
    </w:lvl>
    <w:lvl w:ilvl="3">
      <w:start w:val="1"/>
      <w:numFmt w:val="lowerLetter"/>
      <w:pStyle w:val="Level4"/>
      <w:lvlText w:val="(%4)"/>
      <w:lvlJc w:val="left"/>
      <w:pPr>
        <w:tabs>
          <w:tab w:val="num" w:pos="1440"/>
        </w:tabs>
        <w:ind w:left="0" w:firstLine="720"/>
      </w:pPr>
      <w:rPr>
        <w:rFonts w:hint="default"/>
        <w:b w:val="0"/>
        <w:i w:val="0"/>
        <w:caps w:val="0"/>
        <w:u w:val="none"/>
      </w:rPr>
    </w:lvl>
    <w:lvl w:ilvl="4">
      <w:start w:val="1"/>
      <w:numFmt w:val="lowerLetter"/>
      <w:pStyle w:val="Level5"/>
      <w:lvlText w:val="(%5)"/>
      <w:lvlJc w:val="left"/>
      <w:pPr>
        <w:tabs>
          <w:tab w:val="num" w:pos="3600"/>
        </w:tabs>
        <w:ind w:left="3600" w:hanging="720"/>
      </w:pPr>
      <w:rPr>
        <w:rFonts w:hint="default"/>
        <w:b w:val="0"/>
        <w:i w:val="0"/>
        <w:u w:val="none"/>
      </w:rPr>
    </w:lvl>
    <w:lvl w:ilvl="5">
      <w:start w:val="1"/>
      <w:numFmt w:val="lowerRoman"/>
      <w:pStyle w:val="Level6"/>
      <w:lvlText w:val="(%6)"/>
      <w:lvlJc w:val="left"/>
      <w:pPr>
        <w:tabs>
          <w:tab w:val="num" w:pos="4320"/>
        </w:tabs>
        <w:ind w:left="4320" w:hanging="720"/>
      </w:pPr>
      <w:rPr>
        <w:rFonts w:hint="default"/>
        <w:b w:val="0"/>
        <w:i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6" w15:restartNumberingAfterBreak="0">
    <w:nsid w:val="59D74D26"/>
    <w:multiLevelType w:val="hybridMultilevel"/>
    <w:tmpl w:val="0200F900"/>
    <w:lvl w:ilvl="0" w:tplc="1F600478">
      <w:start w:val="1"/>
      <w:numFmt w:val="bullet"/>
      <w:lvlRestart w:val="0"/>
      <w:pStyle w:val="Bullets15"/>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25EFD"/>
    <w:multiLevelType w:val="hybridMultilevel"/>
    <w:tmpl w:val="945ACF90"/>
    <w:lvl w:ilvl="0" w:tplc="D5A84DB2">
      <w:start w:val="1"/>
      <w:numFmt w:val="bullet"/>
      <w:pStyle w:val="Bullets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754191">
    <w:abstractNumId w:val="3"/>
  </w:num>
  <w:num w:numId="2" w16cid:durableId="660232439">
    <w:abstractNumId w:val="1"/>
  </w:num>
  <w:num w:numId="3" w16cid:durableId="199703690">
    <w:abstractNumId w:val="6"/>
  </w:num>
  <w:num w:numId="4" w16cid:durableId="1884096267">
    <w:abstractNumId w:val="7"/>
  </w:num>
  <w:num w:numId="5" w16cid:durableId="476579938">
    <w:abstractNumId w:val="4"/>
  </w:num>
  <w:num w:numId="6" w16cid:durableId="539973920">
    <w:abstractNumId w:val="0"/>
  </w:num>
  <w:num w:numId="7" w16cid:durableId="678235952">
    <w:abstractNumId w:val="5"/>
  </w:num>
  <w:num w:numId="8" w16cid:durableId="381904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Normal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Author" w:val="7GAL1"/>
    <w:docVar w:name="DMSClientName" w:val="WPT Enterprises, Inc."/>
    <w:docVar w:name="DMSClientNo" w:val="25SF"/>
    <w:docVar w:name="DMSDatabase" w:val="WEST"/>
    <w:docVar w:name="DMSDocDesc" w:val="WPT Real Madrid Ticket Sweepstakes Official Rules"/>
    <w:docVar w:name="DMSDocType" w:val="AGR"/>
    <w:docVar w:name="DMSMatterNo" w:val="157001"/>
    <w:docVar w:name="DMSNumber" w:val="406242884"/>
    <w:docVar w:name="DMSTypist" w:val="7GAL1"/>
    <w:docVar w:name="DMSVersion" w:val="1"/>
    <w:docVar w:name="SWDocIDLayout" w:val="1"/>
    <w:docVar w:name="SWDocIDLocation" w:val="3"/>
  </w:docVars>
  <w:rsids>
    <w:rsidRoot w:val="001038E0"/>
    <w:rsid w:val="000015AA"/>
    <w:rsid w:val="00003422"/>
    <w:rsid w:val="000079F1"/>
    <w:rsid w:val="00007BCE"/>
    <w:rsid w:val="00007F8A"/>
    <w:rsid w:val="000100DB"/>
    <w:rsid w:val="0001072B"/>
    <w:rsid w:val="00013295"/>
    <w:rsid w:val="000146AE"/>
    <w:rsid w:val="000222B1"/>
    <w:rsid w:val="00022996"/>
    <w:rsid w:val="000248C0"/>
    <w:rsid w:val="00024959"/>
    <w:rsid w:val="00027EDD"/>
    <w:rsid w:val="00033A66"/>
    <w:rsid w:val="000410F5"/>
    <w:rsid w:val="000453D5"/>
    <w:rsid w:val="0004607F"/>
    <w:rsid w:val="0005143D"/>
    <w:rsid w:val="00052CAE"/>
    <w:rsid w:val="000570D7"/>
    <w:rsid w:val="00057FCD"/>
    <w:rsid w:val="0006190C"/>
    <w:rsid w:val="00063556"/>
    <w:rsid w:val="00070249"/>
    <w:rsid w:val="00071878"/>
    <w:rsid w:val="00072C0A"/>
    <w:rsid w:val="00073174"/>
    <w:rsid w:val="00073CB2"/>
    <w:rsid w:val="0007533C"/>
    <w:rsid w:val="00080A3A"/>
    <w:rsid w:val="00081969"/>
    <w:rsid w:val="00081EEB"/>
    <w:rsid w:val="00082657"/>
    <w:rsid w:val="00086826"/>
    <w:rsid w:val="000918C2"/>
    <w:rsid w:val="00091DA5"/>
    <w:rsid w:val="000963DA"/>
    <w:rsid w:val="000A1AEC"/>
    <w:rsid w:val="000A1D69"/>
    <w:rsid w:val="000A5E8E"/>
    <w:rsid w:val="000B29DB"/>
    <w:rsid w:val="000B7E82"/>
    <w:rsid w:val="000C12C3"/>
    <w:rsid w:val="000C22A1"/>
    <w:rsid w:val="000C252E"/>
    <w:rsid w:val="000C5DB6"/>
    <w:rsid w:val="000D1588"/>
    <w:rsid w:val="000D2B87"/>
    <w:rsid w:val="000D6777"/>
    <w:rsid w:val="000E195C"/>
    <w:rsid w:val="000E19B5"/>
    <w:rsid w:val="000E7E49"/>
    <w:rsid w:val="000F035A"/>
    <w:rsid w:val="000F24DC"/>
    <w:rsid w:val="000F553E"/>
    <w:rsid w:val="000F5BB7"/>
    <w:rsid w:val="001008C1"/>
    <w:rsid w:val="001014BD"/>
    <w:rsid w:val="001038E0"/>
    <w:rsid w:val="00107BF6"/>
    <w:rsid w:val="00111636"/>
    <w:rsid w:val="00111CCF"/>
    <w:rsid w:val="00122414"/>
    <w:rsid w:val="00130924"/>
    <w:rsid w:val="00134FB5"/>
    <w:rsid w:val="00136875"/>
    <w:rsid w:val="00143094"/>
    <w:rsid w:val="00144668"/>
    <w:rsid w:val="00147D0B"/>
    <w:rsid w:val="0015014E"/>
    <w:rsid w:val="0015160B"/>
    <w:rsid w:val="00151FED"/>
    <w:rsid w:val="00154BDB"/>
    <w:rsid w:val="001570D7"/>
    <w:rsid w:val="00164AB3"/>
    <w:rsid w:val="001717B6"/>
    <w:rsid w:val="00182FBE"/>
    <w:rsid w:val="00193797"/>
    <w:rsid w:val="001A0476"/>
    <w:rsid w:val="001A4C28"/>
    <w:rsid w:val="001B2244"/>
    <w:rsid w:val="001C0DB5"/>
    <w:rsid w:val="001C3A73"/>
    <w:rsid w:val="001C4BC1"/>
    <w:rsid w:val="001D12F9"/>
    <w:rsid w:val="001E0F10"/>
    <w:rsid w:val="001E622B"/>
    <w:rsid w:val="001F11B9"/>
    <w:rsid w:val="00201CC8"/>
    <w:rsid w:val="00201FAA"/>
    <w:rsid w:val="002176B6"/>
    <w:rsid w:val="0022421E"/>
    <w:rsid w:val="00230A0E"/>
    <w:rsid w:val="00232971"/>
    <w:rsid w:val="002330D5"/>
    <w:rsid w:val="0023325E"/>
    <w:rsid w:val="00233562"/>
    <w:rsid w:val="00234475"/>
    <w:rsid w:val="0023708F"/>
    <w:rsid w:val="00242C0D"/>
    <w:rsid w:val="00244235"/>
    <w:rsid w:val="002455E7"/>
    <w:rsid w:val="002460E1"/>
    <w:rsid w:val="00246A17"/>
    <w:rsid w:val="002525DB"/>
    <w:rsid w:val="002539B0"/>
    <w:rsid w:val="002559DB"/>
    <w:rsid w:val="00271100"/>
    <w:rsid w:val="00272F08"/>
    <w:rsid w:val="00284A14"/>
    <w:rsid w:val="00284ECA"/>
    <w:rsid w:val="0028548A"/>
    <w:rsid w:val="0028637A"/>
    <w:rsid w:val="0028789B"/>
    <w:rsid w:val="00291184"/>
    <w:rsid w:val="002942AB"/>
    <w:rsid w:val="002A0C6C"/>
    <w:rsid w:val="002A1234"/>
    <w:rsid w:val="002A36E8"/>
    <w:rsid w:val="002A3A6B"/>
    <w:rsid w:val="002A50CD"/>
    <w:rsid w:val="002A54BE"/>
    <w:rsid w:val="002A59C6"/>
    <w:rsid w:val="002A6B32"/>
    <w:rsid w:val="002C06FC"/>
    <w:rsid w:val="002C4E77"/>
    <w:rsid w:val="002E1299"/>
    <w:rsid w:val="002E32BA"/>
    <w:rsid w:val="002E448E"/>
    <w:rsid w:val="002E6932"/>
    <w:rsid w:val="002F1294"/>
    <w:rsid w:val="002F20C1"/>
    <w:rsid w:val="002F3020"/>
    <w:rsid w:val="002F5BF5"/>
    <w:rsid w:val="002F6560"/>
    <w:rsid w:val="002F6B68"/>
    <w:rsid w:val="002F72DB"/>
    <w:rsid w:val="00302C55"/>
    <w:rsid w:val="00303B0D"/>
    <w:rsid w:val="00305BEA"/>
    <w:rsid w:val="00317B28"/>
    <w:rsid w:val="00322E12"/>
    <w:rsid w:val="00323BB4"/>
    <w:rsid w:val="003305A0"/>
    <w:rsid w:val="003324F3"/>
    <w:rsid w:val="003329A4"/>
    <w:rsid w:val="0033375C"/>
    <w:rsid w:val="00346789"/>
    <w:rsid w:val="00346B1D"/>
    <w:rsid w:val="00347F18"/>
    <w:rsid w:val="003501E0"/>
    <w:rsid w:val="003502DD"/>
    <w:rsid w:val="00351131"/>
    <w:rsid w:val="0035199F"/>
    <w:rsid w:val="003534D4"/>
    <w:rsid w:val="00354CF7"/>
    <w:rsid w:val="00356029"/>
    <w:rsid w:val="00360A35"/>
    <w:rsid w:val="00361F8F"/>
    <w:rsid w:val="00364FB3"/>
    <w:rsid w:val="00372915"/>
    <w:rsid w:val="00376D39"/>
    <w:rsid w:val="00380128"/>
    <w:rsid w:val="0038217C"/>
    <w:rsid w:val="003829A5"/>
    <w:rsid w:val="00391667"/>
    <w:rsid w:val="00392A3B"/>
    <w:rsid w:val="003A1CC1"/>
    <w:rsid w:val="003A44EE"/>
    <w:rsid w:val="003A6938"/>
    <w:rsid w:val="003B09C6"/>
    <w:rsid w:val="003B4C58"/>
    <w:rsid w:val="003B71E4"/>
    <w:rsid w:val="003C1C82"/>
    <w:rsid w:val="003C3CC6"/>
    <w:rsid w:val="003C6F7A"/>
    <w:rsid w:val="003C74F2"/>
    <w:rsid w:val="003D12C9"/>
    <w:rsid w:val="003D1713"/>
    <w:rsid w:val="003D7A6C"/>
    <w:rsid w:val="003E34A5"/>
    <w:rsid w:val="003E3BFC"/>
    <w:rsid w:val="003E4E9C"/>
    <w:rsid w:val="003E4FF1"/>
    <w:rsid w:val="003E74CB"/>
    <w:rsid w:val="003E7929"/>
    <w:rsid w:val="003F1662"/>
    <w:rsid w:val="003F3405"/>
    <w:rsid w:val="003F5B8B"/>
    <w:rsid w:val="003F7028"/>
    <w:rsid w:val="00405E5E"/>
    <w:rsid w:val="004078A1"/>
    <w:rsid w:val="00415DD9"/>
    <w:rsid w:val="00416160"/>
    <w:rsid w:val="004173A2"/>
    <w:rsid w:val="00420270"/>
    <w:rsid w:val="00423E6C"/>
    <w:rsid w:val="00426A0F"/>
    <w:rsid w:val="0043010F"/>
    <w:rsid w:val="0043245D"/>
    <w:rsid w:val="00436719"/>
    <w:rsid w:val="00436F31"/>
    <w:rsid w:val="0044675A"/>
    <w:rsid w:val="0044776D"/>
    <w:rsid w:val="00455BC6"/>
    <w:rsid w:val="004564C5"/>
    <w:rsid w:val="00464988"/>
    <w:rsid w:val="00474B21"/>
    <w:rsid w:val="004809E7"/>
    <w:rsid w:val="00483360"/>
    <w:rsid w:val="00483C64"/>
    <w:rsid w:val="004856AE"/>
    <w:rsid w:val="0048629B"/>
    <w:rsid w:val="00492ECC"/>
    <w:rsid w:val="00494190"/>
    <w:rsid w:val="00496046"/>
    <w:rsid w:val="0049728A"/>
    <w:rsid w:val="004A349A"/>
    <w:rsid w:val="004A38B7"/>
    <w:rsid w:val="004A53A0"/>
    <w:rsid w:val="004A7DF6"/>
    <w:rsid w:val="004B19ED"/>
    <w:rsid w:val="004B6537"/>
    <w:rsid w:val="004B731F"/>
    <w:rsid w:val="004B74E5"/>
    <w:rsid w:val="004C0C47"/>
    <w:rsid w:val="004C1B1B"/>
    <w:rsid w:val="004C434B"/>
    <w:rsid w:val="004C5240"/>
    <w:rsid w:val="004C5A7E"/>
    <w:rsid w:val="004D5C7E"/>
    <w:rsid w:val="004E1B73"/>
    <w:rsid w:val="004E58FF"/>
    <w:rsid w:val="004E5963"/>
    <w:rsid w:val="004E6073"/>
    <w:rsid w:val="004E72F0"/>
    <w:rsid w:val="004E75A6"/>
    <w:rsid w:val="004F4650"/>
    <w:rsid w:val="00504253"/>
    <w:rsid w:val="005062A5"/>
    <w:rsid w:val="005155D8"/>
    <w:rsid w:val="005207FE"/>
    <w:rsid w:val="00521473"/>
    <w:rsid w:val="00523D03"/>
    <w:rsid w:val="0052559A"/>
    <w:rsid w:val="00527086"/>
    <w:rsid w:val="005274DB"/>
    <w:rsid w:val="005426BC"/>
    <w:rsid w:val="00543BCB"/>
    <w:rsid w:val="00550302"/>
    <w:rsid w:val="00555242"/>
    <w:rsid w:val="00556911"/>
    <w:rsid w:val="00561D96"/>
    <w:rsid w:val="00570DC4"/>
    <w:rsid w:val="00572A95"/>
    <w:rsid w:val="00574FCA"/>
    <w:rsid w:val="00575C90"/>
    <w:rsid w:val="00581D94"/>
    <w:rsid w:val="005846AD"/>
    <w:rsid w:val="00586E48"/>
    <w:rsid w:val="005874B4"/>
    <w:rsid w:val="005A1ED4"/>
    <w:rsid w:val="005A24EB"/>
    <w:rsid w:val="005A3AA1"/>
    <w:rsid w:val="005B38EB"/>
    <w:rsid w:val="005B4CC3"/>
    <w:rsid w:val="005B5A3D"/>
    <w:rsid w:val="005B734F"/>
    <w:rsid w:val="005C1628"/>
    <w:rsid w:val="005C43B8"/>
    <w:rsid w:val="005C571E"/>
    <w:rsid w:val="005D323E"/>
    <w:rsid w:val="005D5178"/>
    <w:rsid w:val="005D5573"/>
    <w:rsid w:val="005E28EA"/>
    <w:rsid w:val="005E44F7"/>
    <w:rsid w:val="005E4F1B"/>
    <w:rsid w:val="005E5149"/>
    <w:rsid w:val="005E7D0A"/>
    <w:rsid w:val="005F08A6"/>
    <w:rsid w:val="005F4A2D"/>
    <w:rsid w:val="005F7AFC"/>
    <w:rsid w:val="00602440"/>
    <w:rsid w:val="006027F1"/>
    <w:rsid w:val="00604644"/>
    <w:rsid w:val="0060490F"/>
    <w:rsid w:val="0060594D"/>
    <w:rsid w:val="00606400"/>
    <w:rsid w:val="00612186"/>
    <w:rsid w:val="00614632"/>
    <w:rsid w:val="0061547E"/>
    <w:rsid w:val="00617B9C"/>
    <w:rsid w:val="00622BEF"/>
    <w:rsid w:val="00623594"/>
    <w:rsid w:val="00626270"/>
    <w:rsid w:val="006309C9"/>
    <w:rsid w:val="0063205B"/>
    <w:rsid w:val="006324FE"/>
    <w:rsid w:val="00637A75"/>
    <w:rsid w:val="00640991"/>
    <w:rsid w:val="00640ADC"/>
    <w:rsid w:val="00640BCD"/>
    <w:rsid w:val="00642D5D"/>
    <w:rsid w:val="00646661"/>
    <w:rsid w:val="00650675"/>
    <w:rsid w:val="006521CF"/>
    <w:rsid w:val="00652926"/>
    <w:rsid w:val="00657D03"/>
    <w:rsid w:val="00676A06"/>
    <w:rsid w:val="006800D6"/>
    <w:rsid w:val="00681E25"/>
    <w:rsid w:val="006871A4"/>
    <w:rsid w:val="00690BE6"/>
    <w:rsid w:val="00690F70"/>
    <w:rsid w:val="00693D10"/>
    <w:rsid w:val="0069448F"/>
    <w:rsid w:val="006A45EF"/>
    <w:rsid w:val="006A50A5"/>
    <w:rsid w:val="006A5369"/>
    <w:rsid w:val="006A5EE4"/>
    <w:rsid w:val="006A667C"/>
    <w:rsid w:val="006A7509"/>
    <w:rsid w:val="006B3E21"/>
    <w:rsid w:val="006C1816"/>
    <w:rsid w:val="006C3D23"/>
    <w:rsid w:val="006C43C4"/>
    <w:rsid w:val="006D1D8B"/>
    <w:rsid w:val="006D58D6"/>
    <w:rsid w:val="006D5CB6"/>
    <w:rsid w:val="006E309C"/>
    <w:rsid w:val="006E4A7E"/>
    <w:rsid w:val="006E6331"/>
    <w:rsid w:val="006F1297"/>
    <w:rsid w:val="006F3B52"/>
    <w:rsid w:val="006F4959"/>
    <w:rsid w:val="00703A12"/>
    <w:rsid w:val="00705857"/>
    <w:rsid w:val="00710A0E"/>
    <w:rsid w:val="007127DF"/>
    <w:rsid w:val="00717C35"/>
    <w:rsid w:val="00721B3A"/>
    <w:rsid w:val="007220FC"/>
    <w:rsid w:val="00723AA8"/>
    <w:rsid w:val="0072422A"/>
    <w:rsid w:val="00724E43"/>
    <w:rsid w:val="00725285"/>
    <w:rsid w:val="0072695C"/>
    <w:rsid w:val="00733B94"/>
    <w:rsid w:val="00736196"/>
    <w:rsid w:val="00736E23"/>
    <w:rsid w:val="00740B22"/>
    <w:rsid w:val="00744B03"/>
    <w:rsid w:val="00750063"/>
    <w:rsid w:val="007514BD"/>
    <w:rsid w:val="007527A8"/>
    <w:rsid w:val="00756EE3"/>
    <w:rsid w:val="00757167"/>
    <w:rsid w:val="00757DC7"/>
    <w:rsid w:val="00762905"/>
    <w:rsid w:val="00762A2B"/>
    <w:rsid w:val="00771252"/>
    <w:rsid w:val="00771A97"/>
    <w:rsid w:val="0077491B"/>
    <w:rsid w:val="0078031C"/>
    <w:rsid w:val="0078152C"/>
    <w:rsid w:val="00781C11"/>
    <w:rsid w:val="00782966"/>
    <w:rsid w:val="00783639"/>
    <w:rsid w:val="00783C24"/>
    <w:rsid w:val="007852EE"/>
    <w:rsid w:val="00785556"/>
    <w:rsid w:val="00785A10"/>
    <w:rsid w:val="007A31BA"/>
    <w:rsid w:val="007A57FF"/>
    <w:rsid w:val="007A6572"/>
    <w:rsid w:val="007B54F2"/>
    <w:rsid w:val="007C6603"/>
    <w:rsid w:val="007C7434"/>
    <w:rsid w:val="007E15E2"/>
    <w:rsid w:val="007E2BB2"/>
    <w:rsid w:val="007E2CCA"/>
    <w:rsid w:val="007E303A"/>
    <w:rsid w:val="007E35D5"/>
    <w:rsid w:val="007E4A85"/>
    <w:rsid w:val="007E53B9"/>
    <w:rsid w:val="007F16BC"/>
    <w:rsid w:val="007F58A4"/>
    <w:rsid w:val="0080015C"/>
    <w:rsid w:val="008007CA"/>
    <w:rsid w:val="00801D6D"/>
    <w:rsid w:val="00812B71"/>
    <w:rsid w:val="00817E4F"/>
    <w:rsid w:val="00824A96"/>
    <w:rsid w:val="00826AED"/>
    <w:rsid w:val="0082748D"/>
    <w:rsid w:val="008366F8"/>
    <w:rsid w:val="00837D1E"/>
    <w:rsid w:val="00840420"/>
    <w:rsid w:val="0084553C"/>
    <w:rsid w:val="008473F7"/>
    <w:rsid w:val="008512A7"/>
    <w:rsid w:val="00853AD3"/>
    <w:rsid w:val="0085556A"/>
    <w:rsid w:val="00861188"/>
    <w:rsid w:val="0086118B"/>
    <w:rsid w:val="00863DA4"/>
    <w:rsid w:val="00874173"/>
    <w:rsid w:val="008752B8"/>
    <w:rsid w:val="00876B64"/>
    <w:rsid w:val="00877395"/>
    <w:rsid w:val="00882B9D"/>
    <w:rsid w:val="008830AA"/>
    <w:rsid w:val="00883C1D"/>
    <w:rsid w:val="00890787"/>
    <w:rsid w:val="00893213"/>
    <w:rsid w:val="00895550"/>
    <w:rsid w:val="008956C5"/>
    <w:rsid w:val="008968EF"/>
    <w:rsid w:val="008B2662"/>
    <w:rsid w:val="008B6567"/>
    <w:rsid w:val="008D442F"/>
    <w:rsid w:val="008D639F"/>
    <w:rsid w:val="008E0D96"/>
    <w:rsid w:val="008E22DF"/>
    <w:rsid w:val="008E3616"/>
    <w:rsid w:val="008F05E5"/>
    <w:rsid w:val="008F0D9F"/>
    <w:rsid w:val="008F231A"/>
    <w:rsid w:val="008F4B0F"/>
    <w:rsid w:val="008F57F5"/>
    <w:rsid w:val="008F7593"/>
    <w:rsid w:val="00900D16"/>
    <w:rsid w:val="00902AC9"/>
    <w:rsid w:val="00902BB9"/>
    <w:rsid w:val="00907BB9"/>
    <w:rsid w:val="0091244F"/>
    <w:rsid w:val="00914D50"/>
    <w:rsid w:val="009153DB"/>
    <w:rsid w:val="009267B5"/>
    <w:rsid w:val="00935FC6"/>
    <w:rsid w:val="00940037"/>
    <w:rsid w:val="00944C8D"/>
    <w:rsid w:val="00951B3E"/>
    <w:rsid w:val="00960D9C"/>
    <w:rsid w:val="009635F5"/>
    <w:rsid w:val="00965CE4"/>
    <w:rsid w:val="00967384"/>
    <w:rsid w:val="009730CD"/>
    <w:rsid w:val="009745E4"/>
    <w:rsid w:val="009750B0"/>
    <w:rsid w:val="00987A1F"/>
    <w:rsid w:val="00987B09"/>
    <w:rsid w:val="00990189"/>
    <w:rsid w:val="0099183A"/>
    <w:rsid w:val="0099330E"/>
    <w:rsid w:val="00994296"/>
    <w:rsid w:val="009A03DC"/>
    <w:rsid w:val="009A0C85"/>
    <w:rsid w:val="009B10D4"/>
    <w:rsid w:val="009B3273"/>
    <w:rsid w:val="009B410A"/>
    <w:rsid w:val="009B696B"/>
    <w:rsid w:val="009B6EB9"/>
    <w:rsid w:val="009B7E68"/>
    <w:rsid w:val="009C0A09"/>
    <w:rsid w:val="009C1201"/>
    <w:rsid w:val="009C17F5"/>
    <w:rsid w:val="009C2F6B"/>
    <w:rsid w:val="009C5FB5"/>
    <w:rsid w:val="009D0128"/>
    <w:rsid w:val="009D2789"/>
    <w:rsid w:val="009D5A6E"/>
    <w:rsid w:val="009E233B"/>
    <w:rsid w:val="009E30DC"/>
    <w:rsid w:val="009E319E"/>
    <w:rsid w:val="009E6726"/>
    <w:rsid w:val="009E6A4C"/>
    <w:rsid w:val="009E7433"/>
    <w:rsid w:val="00A0166D"/>
    <w:rsid w:val="00A01884"/>
    <w:rsid w:val="00A019A8"/>
    <w:rsid w:val="00A019EB"/>
    <w:rsid w:val="00A01E2A"/>
    <w:rsid w:val="00A02A5B"/>
    <w:rsid w:val="00A142A5"/>
    <w:rsid w:val="00A1680C"/>
    <w:rsid w:val="00A2187C"/>
    <w:rsid w:val="00A241BA"/>
    <w:rsid w:val="00A25A56"/>
    <w:rsid w:val="00A26D4C"/>
    <w:rsid w:val="00A30F17"/>
    <w:rsid w:val="00A3176E"/>
    <w:rsid w:val="00A328A9"/>
    <w:rsid w:val="00A339B7"/>
    <w:rsid w:val="00A34F08"/>
    <w:rsid w:val="00A37A56"/>
    <w:rsid w:val="00A40C4F"/>
    <w:rsid w:val="00A43A03"/>
    <w:rsid w:val="00A45E53"/>
    <w:rsid w:val="00A46120"/>
    <w:rsid w:val="00A46D3D"/>
    <w:rsid w:val="00A46DA5"/>
    <w:rsid w:val="00A50ECB"/>
    <w:rsid w:val="00A5128B"/>
    <w:rsid w:val="00A51DB2"/>
    <w:rsid w:val="00A52205"/>
    <w:rsid w:val="00A54833"/>
    <w:rsid w:val="00A60FFB"/>
    <w:rsid w:val="00A62B37"/>
    <w:rsid w:val="00A6775A"/>
    <w:rsid w:val="00A82D14"/>
    <w:rsid w:val="00A82E17"/>
    <w:rsid w:val="00A83E9F"/>
    <w:rsid w:val="00A94B61"/>
    <w:rsid w:val="00A94BC4"/>
    <w:rsid w:val="00A9747C"/>
    <w:rsid w:val="00AA06B8"/>
    <w:rsid w:val="00AA0D25"/>
    <w:rsid w:val="00AA169C"/>
    <w:rsid w:val="00AA1882"/>
    <w:rsid w:val="00AB070E"/>
    <w:rsid w:val="00AB162D"/>
    <w:rsid w:val="00AB20E9"/>
    <w:rsid w:val="00AB24EC"/>
    <w:rsid w:val="00AB2935"/>
    <w:rsid w:val="00AB33B0"/>
    <w:rsid w:val="00AC1144"/>
    <w:rsid w:val="00AC2416"/>
    <w:rsid w:val="00AC30E3"/>
    <w:rsid w:val="00AC42EB"/>
    <w:rsid w:val="00AC4840"/>
    <w:rsid w:val="00AC4D3B"/>
    <w:rsid w:val="00AC6619"/>
    <w:rsid w:val="00AD02AD"/>
    <w:rsid w:val="00AD14D0"/>
    <w:rsid w:val="00AD4A3D"/>
    <w:rsid w:val="00AD6AB1"/>
    <w:rsid w:val="00AD79B9"/>
    <w:rsid w:val="00AE3B12"/>
    <w:rsid w:val="00AE4625"/>
    <w:rsid w:val="00AE46F5"/>
    <w:rsid w:val="00AE5861"/>
    <w:rsid w:val="00AE5DA8"/>
    <w:rsid w:val="00B01AF1"/>
    <w:rsid w:val="00B0313E"/>
    <w:rsid w:val="00B05C59"/>
    <w:rsid w:val="00B10D78"/>
    <w:rsid w:val="00B21B99"/>
    <w:rsid w:val="00B248E5"/>
    <w:rsid w:val="00B27F1A"/>
    <w:rsid w:val="00B331B6"/>
    <w:rsid w:val="00B34E99"/>
    <w:rsid w:val="00B373C2"/>
    <w:rsid w:val="00B37B1B"/>
    <w:rsid w:val="00B441FF"/>
    <w:rsid w:val="00B46DBD"/>
    <w:rsid w:val="00B50E09"/>
    <w:rsid w:val="00B5169C"/>
    <w:rsid w:val="00B60E3B"/>
    <w:rsid w:val="00B657C1"/>
    <w:rsid w:val="00B70169"/>
    <w:rsid w:val="00B760D4"/>
    <w:rsid w:val="00B81DAF"/>
    <w:rsid w:val="00B82FAF"/>
    <w:rsid w:val="00B85B07"/>
    <w:rsid w:val="00B85D23"/>
    <w:rsid w:val="00B87887"/>
    <w:rsid w:val="00B920CD"/>
    <w:rsid w:val="00B925EA"/>
    <w:rsid w:val="00B93666"/>
    <w:rsid w:val="00B938AF"/>
    <w:rsid w:val="00B95D9B"/>
    <w:rsid w:val="00BA0E64"/>
    <w:rsid w:val="00BA1D07"/>
    <w:rsid w:val="00BA2C7C"/>
    <w:rsid w:val="00BA494F"/>
    <w:rsid w:val="00BA5E0C"/>
    <w:rsid w:val="00BB0647"/>
    <w:rsid w:val="00BB08D5"/>
    <w:rsid w:val="00BB4EE9"/>
    <w:rsid w:val="00BC668A"/>
    <w:rsid w:val="00BD554E"/>
    <w:rsid w:val="00BE03F8"/>
    <w:rsid w:val="00BE1A77"/>
    <w:rsid w:val="00BE7884"/>
    <w:rsid w:val="00BF1CDB"/>
    <w:rsid w:val="00BF2E99"/>
    <w:rsid w:val="00BF3436"/>
    <w:rsid w:val="00BF5D4E"/>
    <w:rsid w:val="00BF78E2"/>
    <w:rsid w:val="00C001A3"/>
    <w:rsid w:val="00C0458C"/>
    <w:rsid w:val="00C06BE3"/>
    <w:rsid w:val="00C076F9"/>
    <w:rsid w:val="00C100BB"/>
    <w:rsid w:val="00C10A1F"/>
    <w:rsid w:val="00C10BD1"/>
    <w:rsid w:val="00C118CE"/>
    <w:rsid w:val="00C15691"/>
    <w:rsid w:val="00C161BF"/>
    <w:rsid w:val="00C2016C"/>
    <w:rsid w:val="00C204F7"/>
    <w:rsid w:val="00C214A2"/>
    <w:rsid w:val="00C2423A"/>
    <w:rsid w:val="00C36A32"/>
    <w:rsid w:val="00C36F19"/>
    <w:rsid w:val="00C41EFA"/>
    <w:rsid w:val="00C4270C"/>
    <w:rsid w:val="00C506AD"/>
    <w:rsid w:val="00C51BD0"/>
    <w:rsid w:val="00C540A6"/>
    <w:rsid w:val="00C5420F"/>
    <w:rsid w:val="00C54A2B"/>
    <w:rsid w:val="00C60824"/>
    <w:rsid w:val="00C64855"/>
    <w:rsid w:val="00C66B9F"/>
    <w:rsid w:val="00C806A7"/>
    <w:rsid w:val="00C8224A"/>
    <w:rsid w:val="00C82E80"/>
    <w:rsid w:val="00C83528"/>
    <w:rsid w:val="00C84037"/>
    <w:rsid w:val="00C8475C"/>
    <w:rsid w:val="00C85691"/>
    <w:rsid w:val="00C917D1"/>
    <w:rsid w:val="00C934DA"/>
    <w:rsid w:val="00C943A3"/>
    <w:rsid w:val="00C95021"/>
    <w:rsid w:val="00C97288"/>
    <w:rsid w:val="00CA06C7"/>
    <w:rsid w:val="00CA193C"/>
    <w:rsid w:val="00CA1E92"/>
    <w:rsid w:val="00CA502F"/>
    <w:rsid w:val="00CB1E75"/>
    <w:rsid w:val="00CB2832"/>
    <w:rsid w:val="00CB52E7"/>
    <w:rsid w:val="00CB5CA5"/>
    <w:rsid w:val="00CC1C54"/>
    <w:rsid w:val="00CC3BBC"/>
    <w:rsid w:val="00CC3EA6"/>
    <w:rsid w:val="00CC62CF"/>
    <w:rsid w:val="00CC7A64"/>
    <w:rsid w:val="00CD0BDD"/>
    <w:rsid w:val="00CD39F3"/>
    <w:rsid w:val="00CD6F61"/>
    <w:rsid w:val="00CE783B"/>
    <w:rsid w:val="00CF4F8D"/>
    <w:rsid w:val="00CF7232"/>
    <w:rsid w:val="00D061D6"/>
    <w:rsid w:val="00D06D1A"/>
    <w:rsid w:val="00D06E0D"/>
    <w:rsid w:val="00D11C7D"/>
    <w:rsid w:val="00D11EDC"/>
    <w:rsid w:val="00D12262"/>
    <w:rsid w:val="00D12C8C"/>
    <w:rsid w:val="00D212A7"/>
    <w:rsid w:val="00D22672"/>
    <w:rsid w:val="00D251D6"/>
    <w:rsid w:val="00D329D8"/>
    <w:rsid w:val="00D36B28"/>
    <w:rsid w:val="00D40F59"/>
    <w:rsid w:val="00D4342C"/>
    <w:rsid w:val="00D4364D"/>
    <w:rsid w:val="00D45330"/>
    <w:rsid w:val="00D45727"/>
    <w:rsid w:val="00D4619F"/>
    <w:rsid w:val="00D46E4B"/>
    <w:rsid w:val="00D50FBC"/>
    <w:rsid w:val="00D56C69"/>
    <w:rsid w:val="00D573C9"/>
    <w:rsid w:val="00D57892"/>
    <w:rsid w:val="00D62B73"/>
    <w:rsid w:val="00D6496F"/>
    <w:rsid w:val="00D7056E"/>
    <w:rsid w:val="00D75118"/>
    <w:rsid w:val="00D8779B"/>
    <w:rsid w:val="00D90093"/>
    <w:rsid w:val="00D92510"/>
    <w:rsid w:val="00D93595"/>
    <w:rsid w:val="00D95D39"/>
    <w:rsid w:val="00D97FA9"/>
    <w:rsid w:val="00DA03F6"/>
    <w:rsid w:val="00DA48FA"/>
    <w:rsid w:val="00DB1843"/>
    <w:rsid w:val="00DC1132"/>
    <w:rsid w:val="00DC4854"/>
    <w:rsid w:val="00DC585C"/>
    <w:rsid w:val="00DC656F"/>
    <w:rsid w:val="00DC7A5D"/>
    <w:rsid w:val="00DD0A02"/>
    <w:rsid w:val="00DD1B1C"/>
    <w:rsid w:val="00DD3C8E"/>
    <w:rsid w:val="00DD79F8"/>
    <w:rsid w:val="00DE16F9"/>
    <w:rsid w:val="00DE2D1B"/>
    <w:rsid w:val="00DE499C"/>
    <w:rsid w:val="00DE551E"/>
    <w:rsid w:val="00DE5AA3"/>
    <w:rsid w:val="00DE7799"/>
    <w:rsid w:val="00DF3331"/>
    <w:rsid w:val="00E01849"/>
    <w:rsid w:val="00E0331D"/>
    <w:rsid w:val="00E033B2"/>
    <w:rsid w:val="00E05C96"/>
    <w:rsid w:val="00E067A9"/>
    <w:rsid w:val="00E0698F"/>
    <w:rsid w:val="00E07030"/>
    <w:rsid w:val="00E103FE"/>
    <w:rsid w:val="00E1084F"/>
    <w:rsid w:val="00E13499"/>
    <w:rsid w:val="00E16E16"/>
    <w:rsid w:val="00E172AF"/>
    <w:rsid w:val="00E20170"/>
    <w:rsid w:val="00E253B2"/>
    <w:rsid w:val="00E27D9D"/>
    <w:rsid w:val="00E35F38"/>
    <w:rsid w:val="00E41A89"/>
    <w:rsid w:val="00E4284D"/>
    <w:rsid w:val="00E5193D"/>
    <w:rsid w:val="00E51BF3"/>
    <w:rsid w:val="00E60410"/>
    <w:rsid w:val="00E608FA"/>
    <w:rsid w:val="00E609AC"/>
    <w:rsid w:val="00E61FA0"/>
    <w:rsid w:val="00E64D2C"/>
    <w:rsid w:val="00E65BF2"/>
    <w:rsid w:val="00E670B8"/>
    <w:rsid w:val="00E67CFB"/>
    <w:rsid w:val="00E70132"/>
    <w:rsid w:val="00E7168F"/>
    <w:rsid w:val="00E72410"/>
    <w:rsid w:val="00E7342E"/>
    <w:rsid w:val="00E74F0A"/>
    <w:rsid w:val="00E763D8"/>
    <w:rsid w:val="00E802A5"/>
    <w:rsid w:val="00E83C98"/>
    <w:rsid w:val="00E859DD"/>
    <w:rsid w:val="00E9047F"/>
    <w:rsid w:val="00E9073F"/>
    <w:rsid w:val="00E95BF9"/>
    <w:rsid w:val="00E95E66"/>
    <w:rsid w:val="00E978E3"/>
    <w:rsid w:val="00EA0046"/>
    <w:rsid w:val="00EA0838"/>
    <w:rsid w:val="00EA25D8"/>
    <w:rsid w:val="00EA3383"/>
    <w:rsid w:val="00EA3731"/>
    <w:rsid w:val="00EA72CB"/>
    <w:rsid w:val="00EB645D"/>
    <w:rsid w:val="00EC3179"/>
    <w:rsid w:val="00EC3418"/>
    <w:rsid w:val="00EC4D55"/>
    <w:rsid w:val="00EC4FBE"/>
    <w:rsid w:val="00EC52DF"/>
    <w:rsid w:val="00ED0E40"/>
    <w:rsid w:val="00ED0EA4"/>
    <w:rsid w:val="00EE1140"/>
    <w:rsid w:val="00EE29DD"/>
    <w:rsid w:val="00EE4072"/>
    <w:rsid w:val="00EE5E09"/>
    <w:rsid w:val="00EF2072"/>
    <w:rsid w:val="00EF4BE4"/>
    <w:rsid w:val="00EF4E81"/>
    <w:rsid w:val="00EF56B7"/>
    <w:rsid w:val="00F01AA8"/>
    <w:rsid w:val="00F03A45"/>
    <w:rsid w:val="00F1471F"/>
    <w:rsid w:val="00F212CD"/>
    <w:rsid w:val="00F22B6E"/>
    <w:rsid w:val="00F233B2"/>
    <w:rsid w:val="00F23BBE"/>
    <w:rsid w:val="00F26048"/>
    <w:rsid w:val="00F265C0"/>
    <w:rsid w:val="00F27BB3"/>
    <w:rsid w:val="00F3372D"/>
    <w:rsid w:val="00F360CF"/>
    <w:rsid w:val="00F41186"/>
    <w:rsid w:val="00F452F0"/>
    <w:rsid w:val="00F47139"/>
    <w:rsid w:val="00F50637"/>
    <w:rsid w:val="00F53139"/>
    <w:rsid w:val="00F53FC8"/>
    <w:rsid w:val="00F55FE4"/>
    <w:rsid w:val="00F56046"/>
    <w:rsid w:val="00F57185"/>
    <w:rsid w:val="00F57D3E"/>
    <w:rsid w:val="00F648E1"/>
    <w:rsid w:val="00F67E28"/>
    <w:rsid w:val="00F70FCD"/>
    <w:rsid w:val="00F73ED9"/>
    <w:rsid w:val="00F8325E"/>
    <w:rsid w:val="00F90068"/>
    <w:rsid w:val="00F97A6B"/>
    <w:rsid w:val="00FB387D"/>
    <w:rsid w:val="00FB46F6"/>
    <w:rsid w:val="00FC0C22"/>
    <w:rsid w:val="00FC4616"/>
    <w:rsid w:val="00FC5D76"/>
    <w:rsid w:val="00FD1636"/>
    <w:rsid w:val="00FD36DD"/>
    <w:rsid w:val="00FD4601"/>
    <w:rsid w:val="00FD5914"/>
    <w:rsid w:val="00FD7094"/>
    <w:rsid w:val="00FD781D"/>
    <w:rsid w:val="00FE28BE"/>
    <w:rsid w:val="00FE6349"/>
    <w:rsid w:val="00FF1D53"/>
    <w:rsid w:val="00FF4713"/>
    <w:rsid w:val="1E1A290B"/>
    <w:rsid w:val="2175A4E4"/>
    <w:rsid w:val="351AF854"/>
    <w:rsid w:val="428BF678"/>
    <w:rsid w:val="6DE233F8"/>
    <w:rsid w:val="74649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379D49"/>
  <w15:chartTrackingRefBased/>
  <w15:docId w15:val="{193D66BA-ADA9-41A5-862C-2775233B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after="240" w:line="360" w:lineRule="auto"/>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15">
    <w:name w:val="_1.5sp 1.5&quot;"/>
    <w:basedOn w:val="Normal0"/>
    <w:pPr>
      <w:spacing w:after="240" w:line="360" w:lineRule="auto"/>
      <w:ind w:firstLine="216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15spLeftInd15">
    <w:name w:val="_1.5sp Left Ind 1.5&quot;"/>
    <w:basedOn w:val="Normal0"/>
    <w:pPr>
      <w:spacing w:line="360" w:lineRule="auto"/>
      <w:ind w:left="2160"/>
    </w:pPr>
  </w:style>
  <w:style w:type="paragraph" w:customStyle="1" w:styleId="15spLeft-Right05">
    <w:name w:val="_1.5sp Left-Right 0.5&quot;"/>
    <w:basedOn w:val="Normal0"/>
    <w:pPr>
      <w:spacing w:after="240" w:line="360" w:lineRule="auto"/>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Normal0"/>
    <w:pPr>
      <w:numPr>
        <w:numId w:val="4"/>
      </w:numPr>
      <w:spacing w:after="240"/>
    </w:pPr>
  </w:style>
  <w:style w:type="paragraph" w:customStyle="1" w:styleId="Bullets1">
    <w:name w:val="_Bullets 1&quot;"/>
    <w:basedOn w:val="Normal0"/>
    <w:pPr>
      <w:numPr>
        <w:numId w:val="5"/>
      </w:numPr>
      <w:spacing w:after="240"/>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spacing w:after="240"/>
      <w:jc w:val="center"/>
    </w:pPr>
    <w:rPr>
      <w:b/>
      <w:i/>
      <w:u w:val="single"/>
    </w:rPr>
  </w:style>
  <w:style w:type="paragraph" w:customStyle="1" w:styleId="HdgCenterItalic">
    <w:name w:val="_Hdg Center Italic"/>
    <w:basedOn w:val="Normal0"/>
    <w:pPr>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spacing w:after="240"/>
    </w:pPr>
    <w:rPr>
      <w:b/>
      <w:i/>
      <w:u w:val="single"/>
    </w:rPr>
  </w:style>
  <w:style w:type="paragraph" w:customStyle="1" w:styleId="HdgLeftItalic">
    <w:name w:val="_Hdg Left Italic"/>
    <w:basedOn w:val="Normal0"/>
    <w:pPr>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Italic">
    <w:name w:val="_Hdg Right Bold-Italic"/>
    <w:basedOn w:val="Normal0"/>
    <w:pPr>
      <w:spacing w:after="240"/>
      <w:jc w:val="right"/>
    </w:pPr>
    <w:rPr>
      <w:b/>
      <w:i/>
    </w:rPr>
  </w:style>
  <w:style w:type="paragraph" w:customStyle="1" w:styleId="HdgRightBold-Und">
    <w:name w:val="_Hdg Right Bold-Und"/>
    <w:basedOn w:val="Normal0"/>
    <w:pPr>
      <w:spacing w:after="240"/>
      <w:jc w:val="right"/>
    </w:pPr>
    <w:rPr>
      <w:b/>
      <w:u w:val="single"/>
    </w:rPr>
  </w:style>
  <w:style w:type="paragraph" w:customStyle="1" w:styleId="HdgRightBold-Und-Italic">
    <w:name w:val="_Hdg Right Bold-Und-Italic"/>
    <w:basedOn w:val="Normal0"/>
    <w:pPr>
      <w:spacing w:after="240"/>
      <w:jc w:val="right"/>
    </w:pPr>
    <w:rPr>
      <w:b/>
      <w:i/>
      <w:u w:val="single"/>
    </w:rPr>
  </w:style>
  <w:style w:type="paragraph" w:customStyle="1" w:styleId="HdgRightItalic">
    <w:name w:val="_Hdg Right Italic"/>
    <w:basedOn w:val="Normal0"/>
    <w:pPr>
      <w:spacing w:after="240"/>
      <w:jc w:val="right"/>
    </w:pPr>
    <w:rPr>
      <w:i/>
    </w:rPr>
  </w:style>
  <w:style w:type="paragraph" w:customStyle="1" w:styleId="HdgRightUnd">
    <w:name w:val="_Hdg Right Und"/>
    <w:basedOn w:val="Normal0"/>
    <w:pPr>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er">
    <w:name w:val="footer"/>
    <w:basedOn w:val="Normal0"/>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0"/>
    <w:pPr>
      <w:spacing w:after="120"/>
      <w:ind w:left="720" w:hanging="720"/>
    </w:pPr>
  </w:style>
  <w:style w:type="paragraph" w:styleId="Header">
    <w:name w:val="header"/>
    <w:basedOn w:val="Normal0"/>
    <w:pPr>
      <w:tabs>
        <w:tab w:val="center" w:pos="4680"/>
        <w:tab w:val="right" w:pos="9360"/>
      </w:tabs>
    </w:pPr>
  </w:style>
  <w:style w:type="paragraph" w:styleId="TOC1">
    <w:name w:val="toc 1"/>
    <w:basedOn w:val="Normal0"/>
    <w:next w:val="Normal0"/>
    <w:autoRedefine/>
    <w:pPr>
      <w:tabs>
        <w:tab w:val="left" w:pos="720"/>
        <w:tab w:val="right" w:leader="dot" w:pos="9360"/>
      </w:tabs>
      <w:spacing w:after="240"/>
      <w:ind w:left="720" w:right="720" w:hanging="720"/>
    </w:pPr>
  </w:style>
  <w:style w:type="paragraph" w:styleId="TOC2">
    <w:name w:val="toc 2"/>
    <w:basedOn w:val="Normal0"/>
    <w:next w:val="Normal0"/>
    <w:autoRedefine/>
    <w:pPr>
      <w:tabs>
        <w:tab w:val="right" w:leader="dot" w:pos="9360"/>
      </w:tabs>
      <w:spacing w:after="240"/>
      <w:ind w:left="1440" w:right="720" w:hanging="720"/>
    </w:pPr>
    <w:rPr>
      <w:szCs w:val="24"/>
    </w:rPr>
  </w:style>
  <w:style w:type="paragraph" w:styleId="TOC3">
    <w:name w:val="toc 3"/>
    <w:basedOn w:val="Normal0"/>
    <w:next w:val="Normal0"/>
    <w:autoRedefine/>
    <w:pPr>
      <w:tabs>
        <w:tab w:val="right" w:leader="dot" w:pos="9360"/>
      </w:tabs>
      <w:spacing w:after="240"/>
      <w:ind w:left="2160" w:right="720" w:hanging="720"/>
    </w:pPr>
  </w:style>
  <w:style w:type="paragraph" w:styleId="TOC4">
    <w:name w:val="toc 4"/>
    <w:basedOn w:val="Normal0"/>
    <w:next w:val="Normal0"/>
    <w:autoRedefine/>
    <w:pPr>
      <w:tabs>
        <w:tab w:val="right" w:leader="dot" w:pos="9360"/>
      </w:tabs>
      <w:spacing w:after="240"/>
      <w:ind w:left="2880" w:right="720" w:hanging="720"/>
    </w:pPr>
  </w:style>
  <w:style w:type="paragraph" w:styleId="TOC5">
    <w:name w:val="toc 5"/>
    <w:basedOn w:val="Normal0"/>
    <w:next w:val="Normal0"/>
    <w:autoRedefine/>
    <w:pPr>
      <w:tabs>
        <w:tab w:val="right" w:leader="dot" w:pos="9360"/>
      </w:tabs>
      <w:spacing w:after="240"/>
      <w:ind w:left="3600" w:right="720" w:hanging="720"/>
    </w:pPr>
  </w:style>
  <w:style w:type="paragraph" w:styleId="TOC6">
    <w:name w:val="toc 6"/>
    <w:basedOn w:val="Normal0"/>
    <w:next w:val="Normal0"/>
    <w:autoRedefine/>
    <w:pPr>
      <w:tabs>
        <w:tab w:val="right" w:leader="dot" w:pos="9360"/>
      </w:tabs>
      <w:spacing w:after="240"/>
      <w:ind w:left="4320" w:right="720" w:hanging="720"/>
    </w:pPr>
  </w:style>
  <w:style w:type="paragraph" w:styleId="TOC7">
    <w:name w:val="toc 7"/>
    <w:basedOn w:val="Normal0"/>
    <w:next w:val="Normal0"/>
    <w:autoRedefine/>
    <w:pPr>
      <w:tabs>
        <w:tab w:val="right" w:leader="dot" w:pos="9360"/>
      </w:tabs>
      <w:spacing w:after="240"/>
      <w:ind w:left="5040" w:right="720" w:hanging="720"/>
    </w:pPr>
  </w:style>
  <w:style w:type="paragraph" w:styleId="TOC8">
    <w:name w:val="toc 8"/>
    <w:basedOn w:val="Normal0"/>
    <w:next w:val="Normal0"/>
    <w:autoRedefine/>
    <w:pPr>
      <w:tabs>
        <w:tab w:val="right" w:leader="dot" w:pos="9360"/>
      </w:tabs>
      <w:spacing w:after="240"/>
      <w:ind w:left="5760" w:right="720" w:hanging="720"/>
    </w:pPr>
  </w:style>
  <w:style w:type="paragraph" w:styleId="TOC9">
    <w:name w:val="toc 9"/>
    <w:basedOn w:val="Normal0"/>
    <w:next w:val="Normal0"/>
    <w:autoRedefine/>
    <w:pPr>
      <w:tabs>
        <w:tab w:val="right" w:leader="dot" w:pos="9360"/>
      </w:tabs>
      <w:spacing w:after="240"/>
      <w:ind w:left="6480" w:right="720" w:hanging="720"/>
    </w:pPr>
  </w:style>
  <w:style w:type="paragraph" w:customStyle="1" w:styleId="Bullets2">
    <w:name w:val="_Bullets 2&quot;"/>
    <w:basedOn w:val="Normal0"/>
    <w:pPr>
      <w:numPr>
        <w:numId w:val="2"/>
      </w:numPr>
      <w:spacing w:after="240"/>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Bullets15">
    <w:name w:val="_Bullets 1.5&quot;"/>
    <w:basedOn w:val="Normal0"/>
    <w:pPr>
      <w:numPr>
        <w:numId w:val="3"/>
      </w:numPr>
      <w:spacing w:after="240"/>
    </w:p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pPr>
    <w:rPr>
      <w:rFonts w:ascii="Tahoma" w:hAnsi="Tahoma" w:cs="Tahoma"/>
    </w:rPr>
  </w:style>
  <w:style w:type="character" w:styleId="EndnoteReference">
    <w:name w:val="endnote reference"/>
    <w:rPr>
      <w:vertAlign w:val="superscript"/>
    </w:rPr>
  </w:style>
  <w:style w:type="paragraph" w:styleId="EndnoteText">
    <w:name w:val="endnote text"/>
    <w:basedOn w:val="Normal"/>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styleId="BodyText">
    <w:name w:val="Body Text"/>
    <w:basedOn w:val="Normal"/>
    <w:rPr>
      <w:b/>
      <w:bCs/>
    </w:rPr>
  </w:style>
  <w:style w:type="character" w:styleId="Hyperlink">
    <w:name w:val="Hyperlink"/>
    <w:rPr>
      <w:color w:val="0000FF"/>
      <w:u w:val="single"/>
    </w:rPr>
  </w:style>
  <w:style w:type="paragraph" w:styleId="PlainText">
    <w:name w:val="Plain Text"/>
    <w:basedOn w:val="Normal"/>
    <w:rPr>
      <w:sz w:val="20"/>
      <w:szCs w:val="20"/>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character" w:styleId="FollowedHyperlink">
    <w:name w:val="FollowedHyperlink"/>
    <w:rPr>
      <w:color w:val="800080"/>
      <w:u w:val="single"/>
    </w:rPr>
  </w:style>
  <w:style w:type="paragraph" w:customStyle="1" w:styleId="Level1">
    <w:name w:val="Level 1"/>
    <w:basedOn w:val="Normal0"/>
    <w:rsid w:val="00A50ECB"/>
    <w:pPr>
      <w:numPr>
        <w:numId w:val="7"/>
      </w:numPr>
      <w:spacing w:after="240"/>
      <w:outlineLvl w:val="0"/>
    </w:pPr>
    <w:rPr>
      <w:bCs/>
      <w:szCs w:val="22"/>
    </w:rPr>
  </w:style>
  <w:style w:type="paragraph" w:customStyle="1" w:styleId="Level2">
    <w:name w:val="Level 2"/>
    <w:basedOn w:val="Normal0"/>
    <w:rsid w:val="00A50ECB"/>
    <w:pPr>
      <w:numPr>
        <w:ilvl w:val="1"/>
        <w:numId w:val="7"/>
      </w:numPr>
      <w:spacing w:after="240"/>
      <w:outlineLvl w:val="1"/>
    </w:pPr>
    <w:rPr>
      <w:bCs/>
      <w:szCs w:val="22"/>
    </w:rPr>
  </w:style>
  <w:style w:type="paragraph" w:customStyle="1" w:styleId="Level3">
    <w:name w:val="Level 3"/>
    <w:basedOn w:val="Normal0"/>
    <w:rsid w:val="00A50ECB"/>
    <w:pPr>
      <w:numPr>
        <w:ilvl w:val="2"/>
        <w:numId w:val="7"/>
      </w:numPr>
      <w:spacing w:after="240"/>
      <w:outlineLvl w:val="2"/>
    </w:pPr>
    <w:rPr>
      <w:bCs/>
      <w:szCs w:val="22"/>
    </w:rPr>
  </w:style>
  <w:style w:type="paragraph" w:customStyle="1" w:styleId="Level4">
    <w:name w:val="Level 4"/>
    <w:basedOn w:val="Normal0"/>
    <w:rsid w:val="00A50ECB"/>
    <w:pPr>
      <w:numPr>
        <w:ilvl w:val="3"/>
        <w:numId w:val="7"/>
      </w:numPr>
      <w:spacing w:after="240"/>
      <w:outlineLvl w:val="3"/>
    </w:pPr>
    <w:rPr>
      <w:bCs/>
      <w:szCs w:val="22"/>
    </w:rPr>
  </w:style>
  <w:style w:type="paragraph" w:customStyle="1" w:styleId="Level5">
    <w:name w:val="Level 5"/>
    <w:basedOn w:val="Normal0"/>
    <w:rsid w:val="00A50ECB"/>
    <w:pPr>
      <w:numPr>
        <w:ilvl w:val="4"/>
        <w:numId w:val="7"/>
      </w:numPr>
      <w:spacing w:after="240"/>
      <w:outlineLvl w:val="4"/>
    </w:pPr>
    <w:rPr>
      <w:bCs/>
      <w:szCs w:val="22"/>
    </w:rPr>
  </w:style>
  <w:style w:type="paragraph" w:customStyle="1" w:styleId="Level6">
    <w:name w:val="Level 6"/>
    <w:basedOn w:val="Normal0"/>
    <w:rsid w:val="00A50ECB"/>
    <w:pPr>
      <w:numPr>
        <w:ilvl w:val="5"/>
        <w:numId w:val="7"/>
      </w:numPr>
      <w:spacing w:after="240"/>
      <w:outlineLvl w:val="5"/>
    </w:pPr>
    <w:rPr>
      <w:bCs/>
      <w:szCs w:val="22"/>
    </w:rPr>
  </w:style>
  <w:style w:type="paragraph" w:customStyle="1" w:styleId="Level7">
    <w:name w:val="Level 7"/>
    <w:basedOn w:val="Normal0"/>
    <w:rsid w:val="00A50ECB"/>
    <w:pPr>
      <w:numPr>
        <w:ilvl w:val="6"/>
        <w:numId w:val="7"/>
      </w:numPr>
      <w:spacing w:after="240"/>
      <w:outlineLvl w:val="6"/>
    </w:pPr>
    <w:rPr>
      <w:bCs/>
      <w:szCs w:val="22"/>
    </w:rPr>
  </w:style>
  <w:style w:type="paragraph" w:customStyle="1" w:styleId="Level8">
    <w:name w:val="Level 8"/>
    <w:basedOn w:val="Normal0"/>
    <w:rsid w:val="00A50ECB"/>
    <w:pPr>
      <w:numPr>
        <w:ilvl w:val="7"/>
        <w:numId w:val="7"/>
      </w:numPr>
      <w:spacing w:after="240"/>
      <w:outlineLvl w:val="7"/>
    </w:pPr>
    <w:rPr>
      <w:bCs/>
      <w:szCs w:val="22"/>
    </w:rPr>
  </w:style>
  <w:style w:type="paragraph" w:customStyle="1" w:styleId="Level9">
    <w:name w:val="Level 9"/>
    <w:basedOn w:val="Normal0"/>
    <w:rsid w:val="00A50ECB"/>
    <w:pPr>
      <w:numPr>
        <w:ilvl w:val="8"/>
        <w:numId w:val="7"/>
      </w:numPr>
      <w:spacing w:after="240"/>
      <w:outlineLvl w:val="8"/>
    </w:pPr>
    <w:rPr>
      <w:bCs/>
      <w:szCs w:val="22"/>
    </w:rPr>
  </w:style>
  <w:style w:type="paragraph" w:styleId="Revision">
    <w:name w:val="Revision"/>
    <w:hidden/>
    <w:uiPriority w:val="99"/>
    <w:semiHidden/>
    <w:rsid w:val="00B05C59"/>
    <w:rPr>
      <w:sz w:val="24"/>
      <w:szCs w:val="24"/>
    </w:rPr>
  </w:style>
  <w:style w:type="paragraph" w:styleId="ListParagraph">
    <w:name w:val="List Paragraph"/>
    <w:basedOn w:val="Normal"/>
    <w:uiPriority w:val="34"/>
    <w:qFormat/>
    <w:rsid w:val="0060490F"/>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A60F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5375">
      <w:bodyDiv w:val="1"/>
      <w:marLeft w:val="0"/>
      <w:marRight w:val="0"/>
      <w:marTop w:val="0"/>
      <w:marBottom w:val="0"/>
      <w:divBdr>
        <w:top w:val="none" w:sz="0" w:space="0" w:color="auto"/>
        <w:left w:val="none" w:sz="0" w:space="0" w:color="auto"/>
        <w:bottom w:val="none" w:sz="0" w:space="0" w:color="auto"/>
        <w:right w:val="none" w:sz="0" w:space="0" w:color="auto"/>
      </w:divBdr>
    </w:div>
    <w:div w:id="906451421">
      <w:bodyDiv w:val="1"/>
      <w:marLeft w:val="0"/>
      <w:marRight w:val="0"/>
      <w:marTop w:val="0"/>
      <w:marBottom w:val="0"/>
      <w:divBdr>
        <w:top w:val="none" w:sz="0" w:space="0" w:color="auto"/>
        <w:left w:val="none" w:sz="0" w:space="0" w:color="auto"/>
        <w:bottom w:val="none" w:sz="0" w:space="0" w:color="auto"/>
        <w:right w:val="none" w:sz="0" w:space="0" w:color="auto"/>
      </w:divBdr>
    </w:div>
    <w:div w:id="985553607">
      <w:bodyDiv w:val="1"/>
      <w:marLeft w:val="0"/>
      <w:marRight w:val="0"/>
      <w:marTop w:val="0"/>
      <w:marBottom w:val="0"/>
      <w:divBdr>
        <w:top w:val="none" w:sz="0" w:space="0" w:color="auto"/>
        <w:left w:val="none" w:sz="0" w:space="0" w:color="auto"/>
        <w:bottom w:val="none" w:sz="0" w:space="0" w:color="auto"/>
        <w:right w:val="none" w:sz="0" w:space="0" w:color="auto"/>
      </w:divBdr>
    </w:div>
    <w:div w:id="1310019403">
      <w:bodyDiv w:val="1"/>
      <w:marLeft w:val="0"/>
      <w:marRight w:val="0"/>
      <w:marTop w:val="0"/>
      <w:marBottom w:val="0"/>
      <w:divBdr>
        <w:top w:val="none" w:sz="0" w:space="0" w:color="auto"/>
        <w:left w:val="none" w:sz="0" w:space="0" w:color="auto"/>
        <w:bottom w:val="none" w:sz="0" w:space="0" w:color="auto"/>
        <w:right w:val="none" w:sz="0" w:space="0" w:color="auto"/>
      </w:divBdr>
    </w:div>
    <w:div w:id="2097241508">
      <w:bodyDiv w:val="1"/>
      <w:marLeft w:val="0"/>
      <w:marRight w:val="0"/>
      <w:marTop w:val="0"/>
      <w:marBottom w:val="0"/>
      <w:divBdr>
        <w:top w:val="none" w:sz="0" w:space="0" w:color="auto"/>
        <w:left w:val="none" w:sz="0" w:space="0" w:color="auto"/>
        <w:bottom w:val="none" w:sz="0" w:space="0" w:color="auto"/>
        <w:right w:val="none" w:sz="0" w:space="0" w:color="auto"/>
      </w:divBdr>
      <w:divsChild>
        <w:div w:id="1494686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www.jamsad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ldpokertour.com/privac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ptvoyage.com/hustl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37B98B92-B99C-4CA8-9329-648818B89A27}">
    <t:Anchor>
      <t:Comment id="648953988"/>
    </t:Anchor>
    <t:History>
      <t:Event id="{44B38718-6327-4945-9C66-DE04BA8C8B71}" time="2022-08-23T10:01:15.983Z">
        <t:Attribution userId="S::hermance.blum@wpt.com::f931ef7a-a8db-4c51-afc7-f6e01bf0d846" userProvider="AD" userName="Hermance Blum"/>
        <t:Anchor>
          <t:Comment id="1931672280"/>
        </t:Anchor>
        <t:Create/>
      </t:Event>
      <t:Event id="{213BA070-7B62-461B-A61A-309F5D100884}" time="2022-08-23T10:01:15.983Z">
        <t:Attribution userId="S::hermance.blum@wpt.com::f931ef7a-a8db-4c51-afc7-f6e01bf0d846" userProvider="AD" userName="Hermance Blum"/>
        <t:Anchor>
          <t:Comment id="1931672280"/>
        </t:Anchor>
        <t:Assign userId="S::Warren.Woodall@wpt.com::89ce091f-e3cd-4837-8c13-e0def6221a24" userProvider="AD" userName="Warren Woodall"/>
      </t:Event>
      <t:Event id="{19DDDE05-DB54-4B81-9531-70A441C1EBF7}" time="2022-08-23T10:01:15.983Z">
        <t:Attribution userId="S::hermance.blum@wpt.com::f931ef7a-a8db-4c51-afc7-f6e01bf0d846" userProvider="AD" userName="Hermance Blum"/>
        <t:Anchor>
          <t:Comment id="1931672280"/>
        </t:Anchor>
        <t:SetTitle title="@Warren Woodall to explain. I'm in favor of using a $5K WPT Passport that can strictly be used for the WPT Cruise and then mention the remaining $ of the package can be used against travel. Can players retrieve the money for travel on boar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57f99-30f9-4d3c-bef4-70efdf59cffb" xsi:nil="true"/>
    <lcf76f155ced4ddcb4097134ff3c332f xmlns="6315274d-09cf-4b15-9a4f-997de09451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6062D4F2564408381A0EC441688A4" ma:contentTypeVersion="14" ma:contentTypeDescription="Create a new document." ma:contentTypeScope="" ma:versionID="5f6ab841a3052b28f15a6d7966627f5f">
  <xsd:schema xmlns:xsd="http://www.w3.org/2001/XMLSchema" xmlns:xs="http://www.w3.org/2001/XMLSchema" xmlns:p="http://schemas.microsoft.com/office/2006/metadata/properties" xmlns:ns2="6315274d-09cf-4b15-9a4f-997de0945190" xmlns:ns3="c3057f99-30f9-4d3c-bef4-70efdf59cffb" targetNamespace="http://schemas.microsoft.com/office/2006/metadata/properties" ma:root="true" ma:fieldsID="07a08bcbc908bd25425aee7d85cb59c4" ns2:_="" ns3:_="">
    <xsd:import namespace="6315274d-09cf-4b15-9a4f-997de0945190"/>
    <xsd:import namespace="c3057f99-30f9-4d3c-bef4-70efdf59cf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5274d-09cf-4b15-9a4f-997de0945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d34b15-5c96-47f6-8363-707c9833ad2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57f99-30f9-4d3c-bef4-70efdf59cf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2a2b1-94dc-4f6e-9434-81d1ea34a3ea}" ma:internalName="TaxCatchAll" ma:showField="CatchAllData" ma:web="c3057f99-30f9-4d3c-bef4-70efdf59c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4C9C4-00BF-460C-8E8F-06F6ECA6B63C}">
  <ds:schemaRefs>
    <ds:schemaRef ds:uri="http://schemas.microsoft.com/office/2006/metadata/properties"/>
    <ds:schemaRef ds:uri="http://schemas.microsoft.com/office/infopath/2007/PartnerControls"/>
    <ds:schemaRef ds:uri="c3057f99-30f9-4d3c-bef4-70efdf59cffb"/>
    <ds:schemaRef ds:uri="6315274d-09cf-4b15-9a4f-997de0945190"/>
  </ds:schemaRefs>
</ds:datastoreItem>
</file>

<file path=customXml/itemProps2.xml><?xml version="1.0" encoding="utf-8"?>
<ds:datastoreItem xmlns:ds="http://schemas.openxmlformats.org/officeDocument/2006/customXml" ds:itemID="{41CEAAD1-0552-4428-A1D8-D0C7B6E2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5274d-09cf-4b15-9a4f-997de0945190"/>
    <ds:schemaRef ds:uri="c3057f99-30f9-4d3c-bef4-70efdf59c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E0C82-6C8C-405D-A152-1B2176D92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ABBREVIATED DISCLOSURES FOR ADVERTISING &amp; MARKETING MATERIALS:</vt:lpstr>
    </vt:vector>
  </TitlesOfParts>
  <Company>SMRH</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DISCLOSURES FOR ADVERTISING &amp; MARKETING MATERIALS:</dc:title>
  <dc:subject/>
  <dc:creator>SMRH</dc:creator>
  <cp:keywords/>
  <dc:description/>
  <cp:lastModifiedBy>Chelsea McGuire</cp:lastModifiedBy>
  <cp:revision>5</cp:revision>
  <cp:lastPrinted>2019-07-19T00:10:00Z</cp:lastPrinted>
  <dcterms:created xsi:type="dcterms:W3CDTF">2024-03-01T20:57:00Z</dcterms:created>
  <dcterms:modified xsi:type="dcterms:W3CDTF">2024-03-01T21:23:00Z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EAST\168035560.4</vt:lpwstr>
  </property>
  <property fmtid="{D5CDD505-2E9C-101B-9397-08002B2CF9AE}" pid="3" name="ContentTypeId">
    <vt:lpwstr>0x0101002FC6062D4F2564408381A0EC441688A4</vt:lpwstr>
  </property>
  <property fmtid="{D5CDD505-2E9C-101B-9397-08002B2CF9AE}" pid="4" name="MediaServiceImageTags">
    <vt:lpwstr/>
  </property>
</Properties>
</file>